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77B8" w14:textId="77777777" w:rsidR="00722BD4" w:rsidRPr="00D32E01" w:rsidRDefault="00722BD4" w:rsidP="00722BD4">
      <w:pPr>
        <w:pStyle w:val="Standard"/>
        <w:jc w:val="right"/>
        <w:rPr>
          <w:i/>
          <w:iCs/>
        </w:rPr>
      </w:pPr>
      <w:r w:rsidRPr="00D32E01">
        <w:rPr>
          <w:i/>
          <w:iCs/>
        </w:rPr>
        <w:t xml:space="preserve">NACRT PRIJEDLOGA                                                                                                             </w:t>
      </w:r>
    </w:p>
    <w:p w14:paraId="62B38A9C" w14:textId="77777777" w:rsidR="00722BD4" w:rsidRPr="007E3211" w:rsidRDefault="00722BD4" w:rsidP="00722BD4">
      <w:pPr>
        <w:pStyle w:val="Standard"/>
        <w:jc w:val="both"/>
      </w:pPr>
    </w:p>
    <w:p w14:paraId="1CD9686D" w14:textId="78021453" w:rsidR="00722BD4" w:rsidRDefault="00722BD4" w:rsidP="00722BD4">
      <w:pPr>
        <w:jc w:val="both"/>
      </w:pPr>
      <w:r w:rsidRPr="007E3211">
        <w:t>Na temelju članka 35. stavka 1. podstavka 4. u svezi s člankom 20. Zakona o predškolskom odgoju i obrazovanju (</w:t>
      </w:r>
      <w:r>
        <w:t>„</w:t>
      </w:r>
      <w:r w:rsidRPr="007E3211">
        <w:t>Narodne novine</w:t>
      </w:r>
      <w:r>
        <w:t>“</w:t>
      </w:r>
      <w:r w:rsidRPr="007E3211">
        <w:t xml:space="preserve">, </w:t>
      </w:r>
      <w:r>
        <w:t>b</w:t>
      </w:r>
      <w:r w:rsidRPr="007E3211">
        <w:t>roj: 10/97, 107/07, 94/13, 98/19, 57/22</w:t>
      </w:r>
      <w:r w:rsidR="00C86979">
        <w:t>, 101/23</w:t>
      </w:r>
      <w:r>
        <w:t xml:space="preserve"> i 22/26</w:t>
      </w:r>
      <w:r w:rsidRPr="007E3211">
        <w:t xml:space="preserve">), (u daljnjem tekstu Zakon) i članka </w:t>
      </w:r>
      <w:r w:rsidR="00C86979">
        <w:t xml:space="preserve">19. </w:t>
      </w:r>
      <w:r w:rsidRPr="00C374E8">
        <w:t xml:space="preserve">Statuta Dječjeg vrtića </w:t>
      </w:r>
      <w:r w:rsidR="00F74E54">
        <w:t>Maslačak, Belišće</w:t>
      </w:r>
      <w:r w:rsidRPr="00C374E8">
        <w:t xml:space="preserve"> </w:t>
      </w:r>
      <w:r w:rsidRPr="00076944">
        <w:t xml:space="preserve">(KLASA: </w:t>
      </w:r>
      <w:r w:rsidR="00C86979" w:rsidRPr="00076944">
        <w:t>601</w:t>
      </w:r>
      <w:r w:rsidRPr="00076944">
        <w:t>-0</w:t>
      </w:r>
      <w:r w:rsidR="00C86979" w:rsidRPr="00076944">
        <w:t>7</w:t>
      </w:r>
      <w:r w:rsidRPr="00076944">
        <w:t>/</w:t>
      </w:r>
      <w:r w:rsidR="00C86979" w:rsidRPr="00076944">
        <w:t>25</w:t>
      </w:r>
      <w:r w:rsidRPr="00076944">
        <w:t>-01/</w:t>
      </w:r>
      <w:r w:rsidR="00C86979" w:rsidRPr="00076944">
        <w:t>0</w:t>
      </w:r>
      <w:r w:rsidRPr="00076944">
        <w:t>1, URBROJ: 2185</w:t>
      </w:r>
      <w:r w:rsidR="00C86979" w:rsidRPr="00076944">
        <w:t>-16</w:t>
      </w:r>
      <w:r w:rsidRPr="00076944">
        <w:t>-</w:t>
      </w:r>
      <w:r w:rsidR="00C86979" w:rsidRPr="00076944">
        <w:t>0</w:t>
      </w:r>
      <w:r w:rsidRPr="00076944">
        <w:t>4-</w:t>
      </w:r>
      <w:r w:rsidR="00C86979" w:rsidRPr="00076944">
        <w:t>25</w:t>
      </w:r>
      <w:r w:rsidRPr="00076944">
        <w:t>-</w:t>
      </w:r>
      <w:r w:rsidR="00C86979" w:rsidRPr="00076944">
        <w:t>05</w:t>
      </w:r>
      <w:r w:rsidRPr="00076944">
        <w:t xml:space="preserve">) od </w:t>
      </w:r>
      <w:r w:rsidR="00C86979" w:rsidRPr="00076944">
        <w:t>19</w:t>
      </w:r>
      <w:r w:rsidRPr="00076944">
        <w:t>.</w:t>
      </w:r>
      <w:r w:rsidR="00C86979" w:rsidRPr="00076944">
        <w:t xml:space="preserve"> kolovoza </w:t>
      </w:r>
      <w:r w:rsidRPr="00076944">
        <w:t>20</w:t>
      </w:r>
      <w:r w:rsidR="00C86979" w:rsidRPr="00076944">
        <w:t>25</w:t>
      </w:r>
      <w:r w:rsidRPr="00076944">
        <w:t>. godine</w:t>
      </w:r>
      <w:r>
        <w:t xml:space="preserve">, </w:t>
      </w:r>
      <w:r w:rsidR="00C86979">
        <w:t xml:space="preserve">uz </w:t>
      </w:r>
      <w:r>
        <w:t xml:space="preserve">suglasnost </w:t>
      </w:r>
      <w:r w:rsidR="00C86979">
        <w:t>O</w:t>
      </w:r>
      <w:r>
        <w:t xml:space="preserve">snivača, </w:t>
      </w:r>
      <w:r w:rsidRPr="007E3211">
        <w:t>Upravno vijeće Dječjeg vrtića M</w:t>
      </w:r>
      <w:r w:rsidR="00F74E54">
        <w:t>aslačak, Belišće</w:t>
      </w:r>
      <w:r w:rsidRPr="007E3211">
        <w:t xml:space="preserve"> na</w:t>
      </w:r>
      <w:r w:rsidR="00C86979">
        <w:t xml:space="preserve"> </w:t>
      </w:r>
      <w:r w:rsidRPr="007E3211">
        <w:t xml:space="preserve">sjednici održanoj dana, </w:t>
      </w:r>
      <w:r>
        <w:t>____________</w:t>
      </w:r>
      <w:r w:rsidRPr="007E3211">
        <w:t xml:space="preserve">. godine donijelo je </w:t>
      </w:r>
    </w:p>
    <w:p w14:paraId="5B87EAB3" w14:textId="77777777" w:rsidR="00722BD4" w:rsidRPr="007E3211" w:rsidRDefault="00722BD4" w:rsidP="00722BD4">
      <w:pPr>
        <w:jc w:val="both"/>
      </w:pPr>
    </w:p>
    <w:p w14:paraId="3DCD9D5C" w14:textId="77777777" w:rsidR="008A324F" w:rsidRPr="00D17B6A" w:rsidRDefault="008A324F" w:rsidP="008A324F">
      <w:pPr>
        <w:jc w:val="both"/>
        <w:rPr>
          <w:color w:val="000000"/>
          <w:spacing w:val="-3"/>
        </w:rPr>
      </w:pPr>
    </w:p>
    <w:p w14:paraId="141AACA3" w14:textId="77777777" w:rsidR="008A324F" w:rsidRPr="00F21809" w:rsidRDefault="008A324F" w:rsidP="008A324F">
      <w:pPr>
        <w:jc w:val="center"/>
      </w:pPr>
      <w:r>
        <w:rPr>
          <w:b/>
          <w:color w:val="000000"/>
          <w:spacing w:val="-3"/>
        </w:rPr>
        <w:t>P R A V I L N I K</w:t>
      </w:r>
    </w:p>
    <w:p w14:paraId="5E5DB75D" w14:textId="77777777" w:rsidR="008A324F" w:rsidRDefault="008A324F" w:rsidP="008A324F">
      <w:pPr>
        <w:jc w:val="center"/>
        <w:rPr>
          <w:b/>
          <w:color w:val="000000"/>
          <w:spacing w:val="-3"/>
        </w:rPr>
      </w:pPr>
      <w:r>
        <w:rPr>
          <w:b/>
          <w:color w:val="000000"/>
          <w:spacing w:val="-3"/>
        </w:rPr>
        <w:t>O UPISU DJECE I OSTVARIVANJU PRAVA I OBVEZA KORISNIKA USLUGA U DJEČJEM VRTIĆU MASLAČAK,  BELIŠĆE</w:t>
      </w:r>
    </w:p>
    <w:p w14:paraId="4C5055EF" w14:textId="77777777" w:rsidR="008A324F" w:rsidRPr="00F21809" w:rsidRDefault="008A324F" w:rsidP="008A324F">
      <w:pPr>
        <w:jc w:val="center"/>
      </w:pPr>
    </w:p>
    <w:p w14:paraId="40FD81EC" w14:textId="77777777" w:rsidR="008A324F" w:rsidRDefault="008A324F" w:rsidP="008A324F">
      <w:pPr>
        <w:ind w:firstLine="709"/>
        <w:rPr>
          <w:b/>
          <w:color w:val="000000"/>
          <w:spacing w:val="-3"/>
        </w:rPr>
      </w:pPr>
    </w:p>
    <w:p w14:paraId="586E1B3E" w14:textId="77777777" w:rsidR="008A324F" w:rsidRPr="00F21809" w:rsidRDefault="008A324F" w:rsidP="008A324F">
      <w:pPr>
        <w:ind w:firstLine="709"/>
      </w:pPr>
      <w:r>
        <w:rPr>
          <w:b/>
          <w:color w:val="000000"/>
          <w:spacing w:val="-3"/>
        </w:rPr>
        <w:t>I. OPĆE ODREDBE</w:t>
      </w:r>
    </w:p>
    <w:p w14:paraId="1317F191" w14:textId="77777777" w:rsidR="008A324F" w:rsidRPr="00F21809" w:rsidRDefault="008A324F" w:rsidP="008A324F">
      <w:pPr>
        <w:jc w:val="center"/>
      </w:pPr>
      <w:r>
        <w:rPr>
          <w:b/>
          <w:color w:val="000000"/>
          <w:spacing w:val="-3"/>
        </w:rPr>
        <w:t>Članak 1.</w:t>
      </w:r>
    </w:p>
    <w:p w14:paraId="189B0B90" w14:textId="77777777" w:rsidR="008A324F" w:rsidRDefault="008A324F" w:rsidP="008A324F">
      <w:pPr>
        <w:pStyle w:val="BodyText"/>
      </w:pPr>
      <w:r>
        <w:rPr>
          <w:color w:val="000000"/>
          <w:szCs w:val="24"/>
        </w:rPr>
        <w:t>Ovim Pravilnikom o upisu djece i ostvarivanju prava i obveza korisnika usluga u Dječjem vrtiću Maslačak, Belišće (u nastavku teksta: Pravilnik) uređuje se postupak upisa djece u Dječji vrtić, način organiziranja i ostvarivanja programa predškolskog odgoja, obrazovanja i socijalne skrbi djece predškolske dobi te prava i obveze roditelja, udomitelja, odnosno skrbnika djece - korisnika usluga u Dječjem vrtiću.</w:t>
      </w:r>
    </w:p>
    <w:p w14:paraId="0F175C85" w14:textId="77777777" w:rsidR="008A324F" w:rsidRDefault="008A324F" w:rsidP="008A324F">
      <w:pPr>
        <w:pStyle w:val="BodyText"/>
        <w:jc w:val="center"/>
        <w:rPr>
          <w:b/>
          <w:color w:val="000000"/>
          <w:szCs w:val="24"/>
        </w:rPr>
      </w:pPr>
    </w:p>
    <w:p w14:paraId="0E451F8E" w14:textId="77777777" w:rsidR="008A324F" w:rsidRDefault="008A324F" w:rsidP="008A324F">
      <w:pPr>
        <w:pStyle w:val="BodyText"/>
        <w:jc w:val="center"/>
      </w:pPr>
      <w:r>
        <w:rPr>
          <w:b/>
          <w:color w:val="000000"/>
          <w:szCs w:val="24"/>
        </w:rPr>
        <w:t>Članak 2.</w:t>
      </w:r>
    </w:p>
    <w:p w14:paraId="0CD837C5" w14:textId="77777777" w:rsidR="008A324F" w:rsidRPr="00A91912" w:rsidRDefault="008A324F" w:rsidP="008A324F">
      <w:pPr>
        <w:pStyle w:val="BodyText"/>
      </w:pPr>
      <w:r w:rsidRPr="00A91912">
        <w:rPr>
          <w:szCs w:val="24"/>
        </w:rPr>
        <w:t>U Dječjem vrtiću mogu se ostvarivati sljedeći programi:</w:t>
      </w:r>
    </w:p>
    <w:p w14:paraId="5DE04859" w14:textId="77777777" w:rsidR="008A324F" w:rsidRPr="00A91912" w:rsidRDefault="008A324F" w:rsidP="008A324F">
      <w:pPr>
        <w:pStyle w:val="BodyText"/>
        <w:rPr>
          <w:szCs w:val="24"/>
        </w:rPr>
      </w:pPr>
      <w:r w:rsidRPr="00A91912">
        <w:rPr>
          <w:szCs w:val="24"/>
        </w:rPr>
        <w:t>- redoviti programi njege, odgoja, obrazovanja, zdravstvene zaštite, prehrane i socijalne skrbi djece rane i predškolske dobi (u daljnjem tekstu: redoviti programi) koji su prilagođeni razvojnim potrebama djece te njihovim mogućnostima i sposobnostima;</w:t>
      </w:r>
    </w:p>
    <w:p w14:paraId="004458A0" w14:textId="77777777" w:rsidR="008A324F" w:rsidRPr="00A91912" w:rsidRDefault="008A324F" w:rsidP="008A324F">
      <w:pPr>
        <w:pStyle w:val="BodyText"/>
        <w:rPr>
          <w:szCs w:val="24"/>
        </w:rPr>
      </w:pPr>
      <w:r w:rsidRPr="00A91912">
        <w:rPr>
          <w:szCs w:val="24"/>
        </w:rPr>
        <w:t>- programi za djecu rane i predškolske dobi s teškoćama u razvoju;</w:t>
      </w:r>
    </w:p>
    <w:p w14:paraId="5908A0E1" w14:textId="77777777" w:rsidR="008A324F" w:rsidRPr="00A91912" w:rsidRDefault="008A324F" w:rsidP="008A324F">
      <w:pPr>
        <w:pStyle w:val="BodyText"/>
        <w:rPr>
          <w:szCs w:val="24"/>
        </w:rPr>
      </w:pPr>
      <w:r w:rsidRPr="00A91912">
        <w:rPr>
          <w:szCs w:val="24"/>
        </w:rPr>
        <w:t>- programi za darovitu djecu rane i predškolske dobi;</w:t>
      </w:r>
    </w:p>
    <w:p w14:paraId="3B10BEC4" w14:textId="77777777" w:rsidR="008A324F" w:rsidRPr="00A91912" w:rsidRDefault="008A324F" w:rsidP="008A324F">
      <w:pPr>
        <w:pStyle w:val="BodyText"/>
        <w:rPr>
          <w:szCs w:val="24"/>
        </w:rPr>
      </w:pPr>
      <w:r w:rsidRPr="00A91912">
        <w:rPr>
          <w:szCs w:val="24"/>
        </w:rPr>
        <w:t>- programi na jeziku i pismu nacionalnih manjina;</w:t>
      </w:r>
    </w:p>
    <w:p w14:paraId="0C734411" w14:textId="77777777" w:rsidR="008A324F" w:rsidRPr="00A91912" w:rsidRDefault="008A324F" w:rsidP="008A324F">
      <w:pPr>
        <w:pStyle w:val="BodyText"/>
      </w:pPr>
      <w:r w:rsidRPr="00A91912">
        <w:rPr>
          <w:szCs w:val="24"/>
        </w:rPr>
        <w:t>- programi predškole;</w:t>
      </w:r>
    </w:p>
    <w:p w14:paraId="3D06F201" w14:textId="77777777" w:rsidR="008A324F" w:rsidRPr="00A91912" w:rsidRDefault="008A324F" w:rsidP="008A324F">
      <w:pPr>
        <w:jc w:val="both"/>
      </w:pPr>
      <w:r w:rsidRPr="00A91912">
        <w:t>- drugi odgojno – obrazovni programi.</w:t>
      </w:r>
    </w:p>
    <w:p w14:paraId="4E7EE22F" w14:textId="77777777" w:rsidR="008A324F" w:rsidRPr="00F21809" w:rsidRDefault="008A324F" w:rsidP="008A324F">
      <w:pPr>
        <w:jc w:val="both"/>
      </w:pPr>
    </w:p>
    <w:p w14:paraId="74B80C66" w14:textId="77777777" w:rsidR="008A324F" w:rsidRDefault="008A324F" w:rsidP="008A324F">
      <w:pPr>
        <w:jc w:val="both"/>
        <w:rPr>
          <w:color w:val="000000"/>
        </w:rPr>
      </w:pPr>
    </w:p>
    <w:p w14:paraId="53C09166" w14:textId="77777777" w:rsidR="008A324F" w:rsidRPr="00F21809" w:rsidRDefault="008A324F" w:rsidP="008A324F">
      <w:pPr>
        <w:ind w:firstLine="709"/>
      </w:pPr>
      <w:r>
        <w:rPr>
          <w:b/>
          <w:color w:val="000000"/>
          <w:spacing w:val="-3"/>
        </w:rPr>
        <w:t>II. UPIS DJECE U PROGRAME DJEČJEG VRTIĆA</w:t>
      </w:r>
    </w:p>
    <w:p w14:paraId="1D96E912" w14:textId="77777777" w:rsidR="008A324F" w:rsidRDefault="008A324F" w:rsidP="008A324F">
      <w:pPr>
        <w:jc w:val="both"/>
        <w:rPr>
          <w:b/>
          <w:color w:val="000000"/>
          <w:spacing w:val="-3"/>
        </w:rPr>
      </w:pPr>
    </w:p>
    <w:p w14:paraId="41782A69" w14:textId="77777777" w:rsidR="008A324F" w:rsidRPr="00F21809" w:rsidRDefault="008A324F" w:rsidP="008A324F">
      <w:pPr>
        <w:jc w:val="center"/>
      </w:pPr>
      <w:r>
        <w:rPr>
          <w:b/>
          <w:color w:val="000000"/>
          <w:spacing w:val="-3"/>
        </w:rPr>
        <w:t>Članak 3.</w:t>
      </w:r>
    </w:p>
    <w:p w14:paraId="39FFD3F0" w14:textId="77777777" w:rsidR="008A324F" w:rsidRPr="00F21809" w:rsidRDefault="008A324F" w:rsidP="008A324F">
      <w:pPr>
        <w:jc w:val="both"/>
      </w:pPr>
      <w:r>
        <w:rPr>
          <w:color w:val="000000"/>
          <w:spacing w:val="-3"/>
        </w:rPr>
        <w:t>Upis djece u programe Dječjeg vrtića provodi se prema Planu upisa što ga za svaku pedagošku godinu donosi Upravno vijeće Dječjeg vrtića uz suglasnost Osnivača.</w:t>
      </w:r>
    </w:p>
    <w:p w14:paraId="26727734" w14:textId="77777777" w:rsidR="008A324F" w:rsidRDefault="008A324F" w:rsidP="008A324F">
      <w:pPr>
        <w:jc w:val="both"/>
        <w:rPr>
          <w:color w:val="000000"/>
          <w:spacing w:val="-3"/>
        </w:rPr>
      </w:pPr>
    </w:p>
    <w:p w14:paraId="1053D7A4" w14:textId="77777777" w:rsidR="008A324F" w:rsidRPr="00F21809" w:rsidRDefault="008A324F" w:rsidP="008A324F">
      <w:pPr>
        <w:jc w:val="center"/>
      </w:pPr>
      <w:r>
        <w:rPr>
          <w:b/>
          <w:color w:val="000000"/>
          <w:spacing w:val="-3"/>
        </w:rPr>
        <w:t>Članak 4.</w:t>
      </w:r>
    </w:p>
    <w:p w14:paraId="741B89AC" w14:textId="4009694B" w:rsidR="008A324F" w:rsidRDefault="008A324F" w:rsidP="00D23EAD">
      <w:pPr>
        <w:jc w:val="both"/>
        <w:rPr>
          <w:color w:val="000000"/>
        </w:rPr>
      </w:pPr>
      <w:r w:rsidRPr="009D3970">
        <w:rPr>
          <w:color w:val="000000"/>
        </w:rPr>
        <w:t>Prednost pri upisu u programe Dječjeg vrtića imaju djeca roditelja, udomitelja</w:t>
      </w:r>
      <w:r>
        <w:rPr>
          <w:color w:val="000000"/>
        </w:rPr>
        <w:t>,</w:t>
      </w:r>
      <w:r w:rsidRPr="009D3970">
        <w:rPr>
          <w:color w:val="000000"/>
        </w:rPr>
        <w:t xml:space="preserve"> odnosno skrbnika s prebivalištem ili boravištem na području grada Belišća i djeca roditelja smještena u udomiteljskim obiteljima u objekte Dječjeg vrtića s tog područja, odnosno djeca roditelja, udomitelja</w:t>
      </w:r>
      <w:r>
        <w:rPr>
          <w:color w:val="000000"/>
        </w:rPr>
        <w:t>,</w:t>
      </w:r>
      <w:r w:rsidRPr="009D3970">
        <w:rPr>
          <w:color w:val="000000"/>
        </w:rPr>
        <w:t xml:space="preserve"> odnosno skrbnika s prebivalištem ili boravištem na području općina Bizovac i Petrijevci u objekte Dječjeg vrtića s njihovog područja</w:t>
      </w:r>
      <w:r>
        <w:rPr>
          <w:color w:val="000000"/>
        </w:rPr>
        <w:t>.</w:t>
      </w:r>
    </w:p>
    <w:p w14:paraId="6C6A38EE" w14:textId="77777777" w:rsidR="00D70C64" w:rsidRDefault="00D70C64" w:rsidP="00D23EAD">
      <w:pPr>
        <w:jc w:val="both"/>
        <w:rPr>
          <w:color w:val="000000"/>
        </w:rPr>
      </w:pPr>
    </w:p>
    <w:p w14:paraId="1B8428FC" w14:textId="77777777" w:rsidR="003B6AE2" w:rsidRDefault="003B6AE2" w:rsidP="003B6AE2">
      <w:pPr>
        <w:jc w:val="both"/>
        <w:rPr>
          <w:color w:val="000000"/>
          <w:highlight w:val="yellow"/>
        </w:rPr>
      </w:pPr>
    </w:p>
    <w:p w14:paraId="013DF97D" w14:textId="77777777" w:rsidR="003B6AE2" w:rsidRDefault="003B6AE2" w:rsidP="003B6AE2">
      <w:pPr>
        <w:jc w:val="both"/>
        <w:rPr>
          <w:color w:val="000000"/>
          <w:highlight w:val="yellow"/>
        </w:rPr>
      </w:pPr>
    </w:p>
    <w:p w14:paraId="22FDBB09" w14:textId="766C5039" w:rsidR="003B6AE2" w:rsidRDefault="003B6AE2" w:rsidP="003B6AE2">
      <w:pPr>
        <w:jc w:val="center"/>
        <w:rPr>
          <w:b/>
          <w:bCs/>
          <w:color w:val="000000"/>
        </w:rPr>
      </w:pPr>
      <w:r w:rsidRPr="003B6AE2">
        <w:rPr>
          <w:b/>
          <w:bCs/>
          <w:color w:val="000000"/>
        </w:rPr>
        <w:lastRenderedPageBreak/>
        <w:t>Članak 5.</w:t>
      </w:r>
    </w:p>
    <w:p w14:paraId="487FEE50" w14:textId="77777777" w:rsidR="00B04AE8" w:rsidRDefault="00B04AE8" w:rsidP="00B04AE8">
      <w:pPr>
        <w:jc w:val="both"/>
        <w:rPr>
          <w:color w:val="000000"/>
        </w:rPr>
      </w:pPr>
      <w:r w:rsidRPr="00F6307D">
        <w:rPr>
          <w:color w:val="000000"/>
        </w:rPr>
        <w:t>Prednost pri upisu u okviru planiranog broja slobodnih mjesta po dobnim skupinama ostvaruje dijete s većim brojem bodova. Ako više djece ostvari jednak broj bodova, prednost pri upisu utvrđuje Komisija za upis djece Dječjeg vrtića na temelju procjene stručnog povjerenstva (stručni suradnici, viša medicinska sestra i ravnatelj) o psihofizičkom statusu i potrebama djeteta za odgovarajućim programima i uvjetima koje Dječji vrtić može ponuditi</w:t>
      </w:r>
      <w:r>
        <w:rPr>
          <w:color w:val="000000"/>
        </w:rPr>
        <w:t>.</w:t>
      </w:r>
    </w:p>
    <w:p w14:paraId="12830C6A" w14:textId="77777777" w:rsidR="00B04AE8" w:rsidRPr="003B6AE2" w:rsidRDefault="00B04AE8" w:rsidP="00B04AE8">
      <w:pPr>
        <w:rPr>
          <w:b/>
          <w:bCs/>
          <w:color w:val="000000"/>
        </w:rPr>
      </w:pPr>
    </w:p>
    <w:p w14:paraId="5BC12A2C" w14:textId="4198EE60" w:rsidR="003B6AE2" w:rsidRPr="003B6AE2" w:rsidRDefault="003B6AE2" w:rsidP="003B6AE2">
      <w:pPr>
        <w:jc w:val="both"/>
      </w:pPr>
      <w:r w:rsidRPr="003B6AE2">
        <w:rPr>
          <w:color w:val="000000"/>
        </w:rPr>
        <w:t>Ukoliko dvoje ili više djece ostvari jednak broj bodova za redoslijed na listi reda prvenstva uzimaju se u obzir dodatni kriteriji:</w:t>
      </w:r>
    </w:p>
    <w:p w14:paraId="1C7BB8EC" w14:textId="77777777" w:rsidR="003B6AE2" w:rsidRPr="003B6AE2" w:rsidRDefault="003B6AE2" w:rsidP="003B6AE2">
      <w:pPr>
        <w:jc w:val="both"/>
      </w:pPr>
      <w:r w:rsidRPr="003B6AE2">
        <w:rPr>
          <w:color w:val="000000"/>
        </w:rPr>
        <w:t xml:space="preserve">1. Prednost ostvaruje </w:t>
      </w:r>
      <w:bookmarkStart w:id="0" w:name="_Hlk53562618"/>
      <w:r w:rsidRPr="003B6AE2">
        <w:rPr>
          <w:color w:val="000000"/>
        </w:rPr>
        <w:t>dijete koje je u prethodnoj godini polazilo dječji vrtić, neovisno koji (stariji polaznik vrtića);</w:t>
      </w:r>
    </w:p>
    <w:bookmarkEnd w:id="0"/>
    <w:p w14:paraId="5171EE87" w14:textId="77777777" w:rsidR="003B6AE2" w:rsidRDefault="003B6AE2" w:rsidP="003B6AE2">
      <w:pPr>
        <w:jc w:val="both"/>
        <w:rPr>
          <w:color w:val="000000"/>
        </w:rPr>
      </w:pPr>
      <w:r w:rsidRPr="003B6AE2">
        <w:rPr>
          <w:color w:val="000000"/>
        </w:rPr>
        <w:t>2. Starost djeteta prema nadnevku rođenja, od starijeg djeteta prema mlađem.</w:t>
      </w:r>
    </w:p>
    <w:p w14:paraId="66CDB99F" w14:textId="77777777" w:rsidR="00D70C64" w:rsidRDefault="00D70C64" w:rsidP="00D23EAD">
      <w:pPr>
        <w:jc w:val="both"/>
        <w:rPr>
          <w:b/>
          <w:bCs/>
          <w:color w:val="000000"/>
        </w:rPr>
      </w:pPr>
    </w:p>
    <w:p w14:paraId="5F7D889D" w14:textId="470129BC" w:rsidR="008A324F" w:rsidRPr="001A0993" w:rsidRDefault="008A324F" w:rsidP="008A324F">
      <w:pPr>
        <w:jc w:val="center"/>
      </w:pPr>
      <w:r>
        <w:rPr>
          <w:b/>
          <w:bCs/>
          <w:color w:val="000000"/>
        </w:rPr>
        <w:t xml:space="preserve">Članak </w:t>
      </w:r>
      <w:r w:rsidR="003B6AE2">
        <w:rPr>
          <w:b/>
          <w:bCs/>
          <w:color w:val="000000"/>
        </w:rPr>
        <w:t>6</w:t>
      </w:r>
      <w:r>
        <w:rPr>
          <w:b/>
          <w:bCs/>
          <w:color w:val="000000"/>
        </w:rPr>
        <w:t>.</w:t>
      </w:r>
    </w:p>
    <w:p w14:paraId="6DEED60F" w14:textId="77777777" w:rsidR="008A324F" w:rsidRPr="001A0993" w:rsidRDefault="008A324F" w:rsidP="008A324F">
      <w:pPr>
        <w:jc w:val="both"/>
      </w:pPr>
      <w:r w:rsidRPr="001A0993">
        <w:t>O upisu djeteta s teškoćama u razvoju odlučuje Komisija za upis djece Dječjeg vrtića na temelju medicinske dokumentacije i procjene stručnog povjerenstva o psihofizičkom statusu i potrebama djeteta za odgovarajućim programima i uvjetima koje Dječji vrtić može ponuditi.</w:t>
      </w:r>
    </w:p>
    <w:p w14:paraId="7E96F448" w14:textId="77777777" w:rsidR="008A324F" w:rsidRPr="005F04F8" w:rsidRDefault="008A324F" w:rsidP="008A324F">
      <w:pPr>
        <w:jc w:val="both"/>
        <w:rPr>
          <w:color w:val="C00000"/>
        </w:rPr>
      </w:pPr>
    </w:p>
    <w:p w14:paraId="002671A9" w14:textId="77777777" w:rsidR="008A324F" w:rsidRDefault="008A324F" w:rsidP="008A324F">
      <w:pPr>
        <w:jc w:val="both"/>
        <w:rPr>
          <w:color w:val="000000"/>
        </w:rPr>
      </w:pPr>
      <w:r>
        <w:rPr>
          <w:color w:val="000000"/>
        </w:rPr>
        <w:t>Roditelj, udomitelj, odnosno skrbnik je dužan dostaviti Dječjem vrtiću nalaz i mišljenje tijela vještačenja ili Rješenje Centra za socijalnu skrb o postojanju teškoća u razvoju djeteta ili Potvrdu izabranog pedijatra ili obiteljskog liječnika da je razmjer teškoće u razvoju ili kronične bolesti okvirno u skladu s listom oštećenja funkcionalnih sposobnosti sukladno propisu kojim se uređuje metodologija vještačenja za dijete s kroničnim bolestima, uz obvezu odazivanja na poziv Dječjeg vrtića radi davanja mišljenja stručnog povjerenstva o postojanju uvjeta za integraciju djeteta u redovite programe.</w:t>
      </w:r>
    </w:p>
    <w:p w14:paraId="5DE30B7A" w14:textId="77777777" w:rsidR="008A324F" w:rsidRDefault="008A324F" w:rsidP="008A324F">
      <w:pPr>
        <w:jc w:val="both"/>
        <w:rPr>
          <w:color w:val="000000"/>
        </w:rPr>
      </w:pPr>
    </w:p>
    <w:p w14:paraId="6A3C322B" w14:textId="43C8FB57" w:rsidR="008A324F" w:rsidRPr="00C37680" w:rsidRDefault="008A324F" w:rsidP="008A324F">
      <w:pPr>
        <w:jc w:val="center"/>
        <w:rPr>
          <w:b/>
          <w:bCs/>
        </w:rPr>
      </w:pPr>
      <w:r w:rsidRPr="00C37680">
        <w:rPr>
          <w:b/>
          <w:bCs/>
        </w:rPr>
        <w:t xml:space="preserve">Članak </w:t>
      </w:r>
      <w:r w:rsidR="003B6AE2">
        <w:rPr>
          <w:b/>
          <w:bCs/>
        </w:rPr>
        <w:t>7</w:t>
      </w:r>
      <w:r w:rsidRPr="00C37680">
        <w:rPr>
          <w:b/>
          <w:bCs/>
        </w:rPr>
        <w:t>.</w:t>
      </w:r>
    </w:p>
    <w:p w14:paraId="225D8499" w14:textId="77777777" w:rsidR="008A324F" w:rsidRPr="00C37680" w:rsidRDefault="008A324F" w:rsidP="008A324F">
      <w:pPr>
        <w:jc w:val="both"/>
      </w:pPr>
      <w:r w:rsidRPr="00C37680">
        <w:t>U redovnu odgojno – obrazovnu skupinu može se uključiti dijete s teškoćama u razvoju sukladno Zakonu o predškolskom odgoju i obrazovanju i Državnom pedagoškom standardu predškolskog odgoja i naobrazbe.</w:t>
      </w:r>
    </w:p>
    <w:p w14:paraId="78B4A769" w14:textId="77777777" w:rsidR="008A324F" w:rsidRPr="00C37680" w:rsidRDefault="008A324F" w:rsidP="008A324F">
      <w:pPr>
        <w:jc w:val="both"/>
      </w:pPr>
    </w:p>
    <w:p w14:paraId="45877270" w14:textId="77777777" w:rsidR="008A324F" w:rsidRPr="00C37680" w:rsidRDefault="008A324F" w:rsidP="008A324F">
      <w:pPr>
        <w:jc w:val="both"/>
      </w:pPr>
      <w:r w:rsidRPr="00C37680">
        <w:t>Prosudbu o uključivanju djeteta s teškoćama u razvoju donosi stručno povjerenstvo (stručni suradnici, viša medicinska sestra i ravnatelj) Dječjeg vrtića na temelju dokumentacije o specifičnim razvojnim i/ili zdravstvenim potrebama djeteta i inicijalnog razgovora s roditeljima, udomiteljima, odnosno skrbnicima djece, uz nazočnost djeteta. Stručno povjerenstvo ocjenjuje mogu li se potrebe djeteta zadovoljiti u sklopu redovitog programa te Komisija temeljem toga donosi odluku o upisu djeteta. Ako stručno povjerenstvo na temelju dokumentacije o specifičnim razvojnim i/ili zdravstvenim potrebama djeteta i inicijalnog razgovora s roditeljima, udomiteljima, odnosno skrbnicima djece, uz nazočnost djeteta, ocijeni da se te potrebe ne mogu zadovoljiti u sklopu redovitog programa, Komisija za upis djece odbit će zahtjev za upis djeteta u redoviti program.</w:t>
      </w:r>
    </w:p>
    <w:p w14:paraId="783DFFEF" w14:textId="77777777" w:rsidR="008A324F" w:rsidRPr="00C37680" w:rsidRDefault="008A324F" w:rsidP="008A324F">
      <w:pPr>
        <w:rPr>
          <w:color w:val="C00000"/>
        </w:rPr>
      </w:pPr>
    </w:p>
    <w:p w14:paraId="7D907E70" w14:textId="2C44BAB7" w:rsidR="008A324F" w:rsidRPr="00AB3077" w:rsidRDefault="008A324F" w:rsidP="008A324F">
      <w:pPr>
        <w:jc w:val="center"/>
        <w:rPr>
          <w:b/>
          <w:bCs/>
        </w:rPr>
      </w:pPr>
      <w:r w:rsidRPr="00AB3077">
        <w:rPr>
          <w:b/>
          <w:bCs/>
        </w:rPr>
        <w:t xml:space="preserve">Članak </w:t>
      </w:r>
      <w:r w:rsidR="003B6AE2">
        <w:rPr>
          <w:b/>
          <w:bCs/>
        </w:rPr>
        <w:t>8</w:t>
      </w:r>
      <w:r w:rsidRPr="00AB3077">
        <w:rPr>
          <w:b/>
          <w:bCs/>
        </w:rPr>
        <w:t>.</w:t>
      </w:r>
    </w:p>
    <w:p w14:paraId="2B4F9064" w14:textId="77777777" w:rsidR="008A324F" w:rsidRPr="00AB3077" w:rsidRDefault="008A324F" w:rsidP="008A324F">
      <w:pPr>
        <w:jc w:val="both"/>
      </w:pPr>
      <w:r w:rsidRPr="00AB3077">
        <w:t>Uključivanje djece s teškoćama u razvoju u vrtić odvija se u skladu s mogućnostima Dječjeg vrtića s obzirom na program koje Dječji vrtić provodi i slobodna upisna mjesta.</w:t>
      </w:r>
    </w:p>
    <w:p w14:paraId="7C85D3FF" w14:textId="77777777" w:rsidR="008A324F" w:rsidRPr="00AB3077" w:rsidRDefault="008A324F" w:rsidP="008A324F">
      <w:pPr>
        <w:jc w:val="both"/>
      </w:pPr>
    </w:p>
    <w:p w14:paraId="3522D66C" w14:textId="34F9DAE8" w:rsidR="008A324F" w:rsidRPr="00CB47BC" w:rsidRDefault="008A324F" w:rsidP="008A324F">
      <w:pPr>
        <w:jc w:val="center"/>
        <w:rPr>
          <w:b/>
          <w:bCs/>
          <w:color w:val="000000"/>
        </w:rPr>
      </w:pPr>
      <w:r w:rsidRPr="00CB47BC">
        <w:rPr>
          <w:b/>
          <w:bCs/>
          <w:color w:val="000000"/>
        </w:rPr>
        <w:t xml:space="preserve">Članak </w:t>
      </w:r>
      <w:r w:rsidR="003B6AE2">
        <w:rPr>
          <w:b/>
          <w:bCs/>
          <w:color w:val="000000"/>
        </w:rPr>
        <w:t>9</w:t>
      </w:r>
      <w:r w:rsidRPr="00CB47BC">
        <w:rPr>
          <w:b/>
          <w:bCs/>
          <w:color w:val="000000"/>
        </w:rPr>
        <w:t>.</w:t>
      </w:r>
    </w:p>
    <w:p w14:paraId="1488BF95" w14:textId="77777777" w:rsidR="008A324F" w:rsidRPr="00CB47BC" w:rsidRDefault="008A324F" w:rsidP="008A324F">
      <w:pPr>
        <w:jc w:val="both"/>
      </w:pPr>
      <w:r w:rsidRPr="00CB47BC">
        <w:t>Roditelj, udomitelj, odnosno skrbnik djeteta s teškoćama u razvoju i Dječji vrtić potpisuju opservacijski ugovor koji se može sklopiti kao:</w:t>
      </w:r>
    </w:p>
    <w:p w14:paraId="5D2A8281" w14:textId="77777777" w:rsidR="008A324F" w:rsidRPr="00CB47BC" w:rsidRDefault="008A324F" w:rsidP="008A324F">
      <w:pPr>
        <w:jc w:val="both"/>
      </w:pPr>
      <w:r w:rsidRPr="00CB47BC">
        <w:t>a) prvi ugovor između roditelja, udomitelja odnosno skrbnika i Dječjeg vrtića;</w:t>
      </w:r>
    </w:p>
    <w:p w14:paraId="42DD84BA" w14:textId="77777777" w:rsidR="008A324F" w:rsidRPr="00CB47BC" w:rsidRDefault="008A324F" w:rsidP="008A324F">
      <w:pPr>
        <w:jc w:val="both"/>
      </w:pPr>
      <w:r w:rsidRPr="00CB47BC">
        <w:lastRenderedPageBreak/>
        <w:t>b) po naknadno utvrđenim teškoćama djeteta;</w:t>
      </w:r>
    </w:p>
    <w:p w14:paraId="4739A2B2" w14:textId="77777777" w:rsidR="008A324F" w:rsidRPr="00CB47BC" w:rsidRDefault="008A324F" w:rsidP="008A324F">
      <w:pPr>
        <w:jc w:val="both"/>
      </w:pPr>
      <w:r w:rsidRPr="00CB47BC">
        <w:t>c) utvrđenim odstupanjima u ponašanju u odnosu na dob djeteta na temelju procjene stručnog povjerenstva.</w:t>
      </w:r>
    </w:p>
    <w:p w14:paraId="09235950" w14:textId="77777777" w:rsidR="008A324F" w:rsidRPr="00CB47BC" w:rsidRDefault="008A324F" w:rsidP="008A324F"/>
    <w:p w14:paraId="2C2612F4" w14:textId="77777777" w:rsidR="008A324F" w:rsidRDefault="008A324F" w:rsidP="008A324F">
      <w:pPr>
        <w:jc w:val="both"/>
      </w:pPr>
      <w:r w:rsidRPr="00CB47BC">
        <w:t xml:space="preserve">Opservacijski ugovor potpisuje se na vrijeme od tri mjeseca. Za vrijeme trajanja opservacijskog ugovora za dijete s teškoćama u razvoju provodi se pedagoška opservacija od strane stručnog povjerenstva. O duljini dnevnog, odnosno tjednog boravka u Dječjem vrtiću za vrijeme opservacijskog ugovora odlučuje stručno povjerenstvo u dogovoru s roditeljima, udomiteljima, odnosno skrbnicima djeteta. </w:t>
      </w:r>
    </w:p>
    <w:p w14:paraId="057A6C7B" w14:textId="77777777" w:rsidR="00085AAC" w:rsidRPr="00CB47BC" w:rsidRDefault="00085AAC" w:rsidP="008A324F">
      <w:pPr>
        <w:jc w:val="both"/>
      </w:pPr>
    </w:p>
    <w:p w14:paraId="4BB1D9A8" w14:textId="77777777" w:rsidR="008A324F" w:rsidRPr="00CB47BC" w:rsidRDefault="008A324F" w:rsidP="008A324F">
      <w:pPr>
        <w:jc w:val="both"/>
      </w:pPr>
      <w:r w:rsidRPr="00CB47BC">
        <w:t>Ukoliko je dijete izostajalo iz Dječjeg vrtića za vrijeme trajanja opservacijskog ugovora tada se trajanje ugovora produljuje za vrijeme koliko je dijete izostajalo. Izostankom se ne smatra izostajanje manje od dva tjedna u kontinuitetu.</w:t>
      </w:r>
    </w:p>
    <w:p w14:paraId="00F7D2A9" w14:textId="77777777" w:rsidR="008A324F" w:rsidRPr="00CB47BC" w:rsidRDefault="008A324F" w:rsidP="008A324F">
      <w:pPr>
        <w:rPr>
          <w:color w:val="C00000"/>
        </w:rPr>
      </w:pPr>
    </w:p>
    <w:p w14:paraId="3E593B97" w14:textId="77777777" w:rsidR="008A324F" w:rsidRPr="00CB47BC" w:rsidRDefault="008A324F" w:rsidP="008A324F">
      <w:pPr>
        <w:jc w:val="both"/>
      </w:pPr>
      <w:r w:rsidRPr="00CB47BC">
        <w:t>Opservacijski ugovor obvezuje roditelje, udomitelje, odnosno skrbnike da redovito dovode dijete u Dječji vrtić te obave pretrage i dostave nalaze specijalista.</w:t>
      </w:r>
    </w:p>
    <w:p w14:paraId="004FF16B" w14:textId="77777777" w:rsidR="008A324F" w:rsidRPr="00CB47BC" w:rsidRDefault="008A324F" w:rsidP="008A324F">
      <w:pPr>
        <w:jc w:val="both"/>
      </w:pPr>
    </w:p>
    <w:p w14:paraId="15ED417B" w14:textId="1E58502D" w:rsidR="008A324F" w:rsidRPr="00376390" w:rsidRDefault="008A324F" w:rsidP="008A324F">
      <w:pPr>
        <w:jc w:val="center"/>
        <w:rPr>
          <w:b/>
          <w:bCs/>
        </w:rPr>
      </w:pPr>
      <w:r w:rsidRPr="00376390">
        <w:rPr>
          <w:b/>
          <w:bCs/>
        </w:rPr>
        <w:t xml:space="preserve">Članak </w:t>
      </w:r>
      <w:r w:rsidR="003B6AE2">
        <w:rPr>
          <w:b/>
          <w:bCs/>
        </w:rPr>
        <w:t>10</w:t>
      </w:r>
      <w:r w:rsidRPr="00376390">
        <w:rPr>
          <w:b/>
          <w:bCs/>
        </w:rPr>
        <w:t>.</w:t>
      </w:r>
    </w:p>
    <w:p w14:paraId="49F5DA96" w14:textId="265DEC95" w:rsidR="008A324F" w:rsidRPr="00376390" w:rsidRDefault="008A324F" w:rsidP="008A324F">
      <w:pPr>
        <w:jc w:val="both"/>
      </w:pPr>
      <w:r w:rsidRPr="00E4166C">
        <w:t>Po isteku opservacijskog ugovora s roditeljem, udomiteljem, odnosno skrbnikom djeteta može se sklopiti ugovor ili otkazati ostvarivanje programa Dječjeg vrtića.</w:t>
      </w:r>
    </w:p>
    <w:p w14:paraId="77CF7899" w14:textId="77777777" w:rsidR="008A324F" w:rsidRPr="00376390" w:rsidRDefault="008A324F" w:rsidP="008A324F">
      <w:pPr>
        <w:jc w:val="both"/>
      </w:pPr>
    </w:p>
    <w:p w14:paraId="6D527C44" w14:textId="5A80C43A" w:rsidR="008A324F" w:rsidRPr="00376390" w:rsidRDefault="008A324F" w:rsidP="008A324F">
      <w:pPr>
        <w:jc w:val="both"/>
      </w:pPr>
      <w:r w:rsidRPr="00376390">
        <w:t>U slučaju sklapanja ugovora definiraju se uvjeti ostvarivanja programa za dijete, uključujući duljinu boravka u skladu sa zaključcima stručnog povjerenstva i definiranog individualiziranog programa za dijete, ukoliko je potreban.</w:t>
      </w:r>
    </w:p>
    <w:p w14:paraId="1076321E" w14:textId="77777777" w:rsidR="008A324F" w:rsidRPr="00376390" w:rsidRDefault="008A324F" w:rsidP="008A324F">
      <w:pPr>
        <w:jc w:val="both"/>
      </w:pPr>
    </w:p>
    <w:p w14:paraId="216D74A7" w14:textId="77777777" w:rsidR="008A324F" w:rsidRPr="00376390" w:rsidRDefault="008A324F" w:rsidP="008A324F">
      <w:pPr>
        <w:jc w:val="both"/>
      </w:pPr>
      <w:r w:rsidRPr="00376390">
        <w:t>Ukoliko stručno povjerenstvo zaključi da ugovor ne zadovoljava razvojne potrebe djeteta, utječe negativno na ostvarenje odgojno – obrazovnog programa za drugu djecu, negativno utječe na sigurnost djeteta ili druge djece te se pojave značajne razlike u ponašanju djeteta u odnosu na dob ili druga rizična ili slična ponašanja, tada se o istom obavještavaju roditelji, udomitelji, odnosno skrbnici djeteta i s njima se sklapa opservacijski ugovor.</w:t>
      </w:r>
    </w:p>
    <w:p w14:paraId="7F20F6A4" w14:textId="77777777" w:rsidR="008A324F" w:rsidRPr="00376390" w:rsidRDefault="008A324F" w:rsidP="008A324F">
      <w:pPr>
        <w:jc w:val="both"/>
      </w:pPr>
    </w:p>
    <w:p w14:paraId="3D308B3F" w14:textId="4D979F37" w:rsidR="008A324F" w:rsidRPr="00376390" w:rsidRDefault="008A324F" w:rsidP="00F03393">
      <w:pPr>
        <w:jc w:val="both"/>
      </w:pPr>
      <w:r w:rsidRPr="00376390">
        <w:t>Ukoliko zaključak stručnog povjerenstva navodi razloge nemogućnosti nastavljanja pohađanja programa Dječjeg vrtića za dijete, tada se otkazuje ostvarivanje programa Dječjeg vrtića i roditelj, udomitelj, odnosno skrbnik djeteta se usmjerava na daljnje postupanje i institucije koje će primjereno zadovoljiti potrebe djeteta. Ova okolnost nastupa kada Dječji vrtić ne može osigurati uvjete koje su u interesu razvojnih potreba, njegove sigurnosti ili sigurnosti i ostvarivanja odgojno – obrazovnog programa za drugu djecu.</w:t>
      </w:r>
    </w:p>
    <w:p w14:paraId="0A5ACC80" w14:textId="77777777" w:rsidR="008A324F" w:rsidRPr="00376390" w:rsidRDefault="008A324F" w:rsidP="008A324F">
      <w:pPr>
        <w:jc w:val="both"/>
      </w:pPr>
    </w:p>
    <w:p w14:paraId="58641175" w14:textId="77777777" w:rsidR="008A324F" w:rsidRPr="00376390" w:rsidRDefault="008A324F" w:rsidP="008A324F">
      <w:pPr>
        <w:jc w:val="both"/>
      </w:pPr>
      <w:r w:rsidRPr="00376390">
        <w:t>O duljini boravka djece s teškoćama u razvoju na temelju medicinske dokumentacije i djece kod kojih postoji odstupanje u ponašanju u odnosu na dob odlučuje stručno povjerenstvo.</w:t>
      </w:r>
    </w:p>
    <w:p w14:paraId="11FE8FDF" w14:textId="77777777" w:rsidR="008A324F" w:rsidRPr="00376390" w:rsidRDefault="008A324F" w:rsidP="008A324F">
      <w:pPr>
        <w:rPr>
          <w:b/>
          <w:bCs/>
        </w:rPr>
      </w:pPr>
    </w:p>
    <w:p w14:paraId="6DE213BC" w14:textId="0E15430A" w:rsidR="008A324F" w:rsidRPr="00F21809" w:rsidRDefault="008A324F" w:rsidP="008A324F">
      <w:pPr>
        <w:jc w:val="center"/>
      </w:pPr>
      <w:r>
        <w:rPr>
          <w:b/>
          <w:bCs/>
          <w:color w:val="000000"/>
        </w:rPr>
        <w:t>Članak 1</w:t>
      </w:r>
      <w:r w:rsidR="003B6AE2">
        <w:rPr>
          <w:b/>
          <w:bCs/>
          <w:color w:val="000000"/>
        </w:rPr>
        <w:t>1</w:t>
      </w:r>
      <w:r>
        <w:rPr>
          <w:b/>
          <w:bCs/>
          <w:color w:val="000000"/>
        </w:rPr>
        <w:t>.</w:t>
      </w:r>
    </w:p>
    <w:p w14:paraId="151BF635" w14:textId="77777777" w:rsidR="008A324F" w:rsidRPr="00F21809" w:rsidRDefault="008A324F" w:rsidP="008A324F">
      <w:pPr>
        <w:jc w:val="both"/>
      </w:pPr>
      <w:r w:rsidRPr="00672159">
        <w:rPr>
          <w:color w:val="000000"/>
        </w:rPr>
        <w:t>Djeca koja žive u iznimno teškim socijalnim i zdravstvenim prilikama ne podliježu postupku bodovanja.</w:t>
      </w:r>
    </w:p>
    <w:p w14:paraId="6CC0F9BC" w14:textId="77777777" w:rsidR="008A324F" w:rsidRDefault="008A324F" w:rsidP="008A324F">
      <w:pPr>
        <w:jc w:val="both"/>
        <w:rPr>
          <w:color w:val="000000"/>
        </w:rPr>
      </w:pPr>
    </w:p>
    <w:p w14:paraId="4239A120" w14:textId="77777777" w:rsidR="008A324F" w:rsidRPr="00F21809" w:rsidRDefault="008A324F" w:rsidP="008A324F">
      <w:pPr>
        <w:jc w:val="both"/>
      </w:pPr>
      <w:r>
        <w:rPr>
          <w:color w:val="000000"/>
        </w:rPr>
        <w:t xml:space="preserve">O upisu djeteta koje živi u iznimno teškim socijalnim i zdravstvenim prilikama odlučuje Komisija za upis djece Dječjeg vrtića na temelju </w:t>
      </w:r>
      <w:r>
        <w:rPr>
          <w:rFonts w:eastAsia="Calibri"/>
          <w:color w:val="000000"/>
        </w:rPr>
        <w:t>Rješenja o priznanju prava na zajamčenu minimalnu naknadu ili Rješenja o priznanju prava na status roditelja njegovatelja, odnosno Potvrde Hrvatskog zavoda za socijalni rad kojima se dokazuje isto.</w:t>
      </w:r>
    </w:p>
    <w:p w14:paraId="5465FA62" w14:textId="77777777" w:rsidR="00B9609C" w:rsidRDefault="00B9609C" w:rsidP="008A324F">
      <w:pPr>
        <w:jc w:val="both"/>
        <w:rPr>
          <w:color w:val="000000"/>
        </w:rPr>
      </w:pPr>
    </w:p>
    <w:p w14:paraId="387588AA" w14:textId="77777777" w:rsidR="008A324F" w:rsidRPr="00F21809" w:rsidRDefault="008A324F" w:rsidP="008A324F">
      <w:pPr>
        <w:ind w:firstLine="709"/>
        <w:jc w:val="both"/>
      </w:pPr>
      <w:r>
        <w:rPr>
          <w:b/>
          <w:bCs/>
          <w:color w:val="000000"/>
        </w:rPr>
        <w:lastRenderedPageBreak/>
        <w:t>2. Socijalni kriterij</w:t>
      </w:r>
    </w:p>
    <w:p w14:paraId="1008A5DF" w14:textId="77777777" w:rsidR="008A324F" w:rsidRDefault="008A324F" w:rsidP="008A324F">
      <w:pPr>
        <w:ind w:firstLine="709"/>
        <w:jc w:val="both"/>
        <w:rPr>
          <w:b/>
          <w:bCs/>
          <w:color w:val="000000"/>
        </w:rPr>
      </w:pPr>
    </w:p>
    <w:p w14:paraId="36D013C2" w14:textId="48280F07" w:rsidR="008A324F" w:rsidRPr="00F21809" w:rsidRDefault="008A324F" w:rsidP="008A324F">
      <w:pPr>
        <w:jc w:val="center"/>
      </w:pPr>
      <w:r>
        <w:rPr>
          <w:b/>
          <w:bCs/>
          <w:color w:val="000000"/>
        </w:rPr>
        <w:t>Članak 1</w:t>
      </w:r>
      <w:r w:rsidR="003B6AE2">
        <w:rPr>
          <w:b/>
          <w:bCs/>
          <w:color w:val="000000"/>
        </w:rPr>
        <w:t>2</w:t>
      </w:r>
      <w:r>
        <w:rPr>
          <w:b/>
          <w:bCs/>
          <w:color w:val="000000"/>
        </w:rPr>
        <w:t>.</w:t>
      </w:r>
    </w:p>
    <w:p w14:paraId="6792D8B5" w14:textId="77777777" w:rsidR="008A324F" w:rsidRPr="00F21809" w:rsidRDefault="008A324F" w:rsidP="008A324F">
      <w:pPr>
        <w:jc w:val="both"/>
      </w:pPr>
      <w:r>
        <w:rPr>
          <w:color w:val="000000"/>
        </w:rPr>
        <w:t xml:space="preserve">(1) </w:t>
      </w:r>
      <w:r w:rsidRPr="00F21809">
        <w:rPr>
          <w:color w:val="000000"/>
        </w:rPr>
        <w:t>Roditelj</w:t>
      </w:r>
      <w:r>
        <w:rPr>
          <w:color w:val="000000"/>
        </w:rPr>
        <w:t xml:space="preserve">, udomitelj, odnosno skrbnik </w:t>
      </w:r>
      <w:r w:rsidRPr="00F21809">
        <w:rPr>
          <w:color w:val="000000"/>
        </w:rPr>
        <w:t>koji</w:t>
      </w:r>
      <w:r>
        <w:rPr>
          <w:color w:val="000000"/>
        </w:rPr>
        <w:t xml:space="preserve"> </w:t>
      </w:r>
      <w:r w:rsidRPr="00F21809">
        <w:rPr>
          <w:color w:val="000000"/>
        </w:rPr>
        <w:t>ima</w:t>
      </w:r>
      <w:r>
        <w:rPr>
          <w:color w:val="000000"/>
        </w:rPr>
        <w:t xml:space="preserve"> </w:t>
      </w:r>
      <w:r w:rsidRPr="00F21809">
        <w:rPr>
          <w:color w:val="000000"/>
        </w:rPr>
        <w:t>dvoje</w:t>
      </w:r>
      <w:r>
        <w:rPr>
          <w:color w:val="000000"/>
        </w:rPr>
        <w:t xml:space="preserve"> </w:t>
      </w:r>
      <w:r w:rsidRPr="00F21809">
        <w:rPr>
          <w:color w:val="000000"/>
        </w:rPr>
        <w:t>ili</w:t>
      </w:r>
      <w:r>
        <w:rPr>
          <w:color w:val="000000"/>
        </w:rPr>
        <w:t xml:space="preserve"> </w:t>
      </w:r>
      <w:r w:rsidRPr="00F21809">
        <w:rPr>
          <w:color w:val="000000"/>
        </w:rPr>
        <w:t>vi</w:t>
      </w:r>
      <w:r>
        <w:rPr>
          <w:color w:val="000000"/>
        </w:rPr>
        <w:t>š</w:t>
      </w:r>
      <w:r w:rsidRPr="00F21809">
        <w:rPr>
          <w:color w:val="000000"/>
        </w:rPr>
        <w:t>e</w:t>
      </w:r>
      <w:r>
        <w:rPr>
          <w:color w:val="000000"/>
        </w:rPr>
        <w:t xml:space="preserve"> </w:t>
      </w:r>
      <w:r w:rsidRPr="00F21809">
        <w:rPr>
          <w:color w:val="000000"/>
        </w:rPr>
        <w:t>djece</w:t>
      </w:r>
      <w:r>
        <w:rPr>
          <w:color w:val="000000"/>
        </w:rPr>
        <w:t xml:space="preserve"> </w:t>
      </w:r>
      <w:r w:rsidRPr="00F21809">
        <w:rPr>
          <w:color w:val="000000"/>
        </w:rPr>
        <w:t>upisane</w:t>
      </w:r>
      <w:r>
        <w:rPr>
          <w:color w:val="000000"/>
        </w:rPr>
        <w:t xml:space="preserve"> </w:t>
      </w:r>
      <w:r w:rsidRPr="00F21809">
        <w:rPr>
          <w:color w:val="000000"/>
        </w:rPr>
        <w:t>u</w:t>
      </w:r>
      <w:r>
        <w:rPr>
          <w:color w:val="000000"/>
        </w:rPr>
        <w:t xml:space="preserve"> </w:t>
      </w:r>
      <w:r w:rsidRPr="00F21809">
        <w:rPr>
          <w:color w:val="000000"/>
        </w:rPr>
        <w:t>vrti</w:t>
      </w:r>
      <w:r>
        <w:rPr>
          <w:color w:val="000000"/>
        </w:rPr>
        <w:t>ć:</w:t>
      </w:r>
    </w:p>
    <w:p w14:paraId="079092CA" w14:textId="77777777" w:rsidR="008A324F" w:rsidRPr="00F21809" w:rsidRDefault="008A324F" w:rsidP="008A324F">
      <w:pPr>
        <w:ind w:firstLine="708"/>
        <w:jc w:val="both"/>
      </w:pPr>
      <w:r>
        <w:rPr>
          <w:color w:val="000000"/>
        </w:rPr>
        <w:t xml:space="preserve">- </w:t>
      </w:r>
      <w:r w:rsidRPr="00F21809">
        <w:rPr>
          <w:color w:val="000000"/>
        </w:rPr>
        <w:t>za</w:t>
      </w:r>
      <w:r>
        <w:rPr>
          <w:color w:val="000000"/>
        </w:rPr>
        <w:t xml:space="preserve"> </w:t>
      </w:r>
      <w:r w:rsidRPr="00F21809">
        <w:rPr>
          <w:color w:val="000000"/>
        </w:rPr>
        <w:t>prvo</w:t>
      </w:r>
      <w:r>
        <w:rPr>
          <w:color w:val="000000"/>
        </w:rPr>
        <w:t xml:space="preserve"> </w:t>
      </w:r>
      <w:r w:rsidRPr="00F21809">
        <w:rPr>
          <w:color w:val="000000"/>
        </w:rPr>
        <w:t>dijete</w:t>
      </w:r>
      <w:r>
        <w:rPr>
          <w:color w:val="000000"/>
        </w:rPr>
        <w:t xml:space="preserve"> </w:t>
      </w:r>
      <w:r w:rsidRPr="00F21809">
        <w:rPr>
          <w:color w:val="000000"/>
        </w:rPr>
        <w:t>pla</w:t>
      </w:r>
      <w:r>
        <w:rPr>
          <w:color w:val="000000"/>
        </w:rPr>
        <w:t>ć</w:t>
      </w:r>
      <w:r w:rsidRPr="00F21809">
        <w:rPr>
          <w:color w:val="000000"/>
        </w:rPr>
        <w:t>a</w:t>
      </w:r>
      <w:r>
        <w:rPr>
          <w:color w:val="000000"/>
        </w:rPr>
        <w:t xml:space="preserve"> 100 % </w:t>
      </w:r>
      <w:r w:rsidRPr="00F21809">
        <w:rPr>
          <w:color w:val="000000"/>
        </w:rPr>
        <w:t>cijene</w:t>
      </w:r>
      <w:r>
        <w:rPr>
          <w:color w:val="000000"/>
        </w:rPr>
        <w:t xml:space="preserve"> </w:t>
      </w:r>
      <w:r w:rsidRPr="00F21809">
        <w:rPr>
          <w:color w:val="000000"/>
        </w:rPr>
        <w:t>u</w:t>
      </w:r>
      <w:r>
        <w:rPr>
          <w:color w:val="000000"/>
        </w:rPr>
        <w:t>č</w:t>
      </w:r>
      <w:r w:rsidRPr="00F21809">
        <w:rPr>
          <w:color w:val="000000"/>
        </w:rPr>
        <w:t>e</w:t>
      </w:r>
      <w:r>
        <w:rPr>
          <w:color w:val="000000"/>
        </w:rPr>
        <w:t>šć</w:t>
      </w:r>
      <w:r w:rsidRPr="00F21809">
        <w:rPr>
          <w:color w:val="000000"/>
        </w:rPr>
        <w:t>a;</w:t>
      </w:r>
    </w:p>
    <w:p w14:paraId="505C0C99" w14:textId="77777777" w:rsidR="008A324F" w:rsidRPr="00F21809" w:rsidRDefault="008A324F" w:rsidP="008A324F">
      <w:pPr>
        <w:ind w:firstLine="708"/>
        <w:jc w:val="both"/>
      </w:pPr>
      <w:r>
        <w:rPr>
          <w:color w:val="000000"/>
        </w:rPr>
        <w:t xml:space="preserve">- </w:t>
      </w:r>
      <w:r w:rsidRPr="00F21809">
        <w:rPr>
          <w:color w:val="000000"/>
        </w:rPr>
        <w:t>za</w:t>
      </w:r>
      <w:r>
        <w:rPr>
          <w:color w:val="000000"/>
        </w:rPr>
        <w:t xml:space="preserve"> </w:t>
      </w:r>
      <w:r w:rsidRPr="00F21809">
        <w:rPr>
          <w:color w:val="000000"/>
        </w:rPr>
        <w:t>drugo</w:t>
      </w:r>
      <w:r>
        <w:rPr>
          <w:color w:val="000000"/>
        </w:rPr>
        <w:t xml:space="preserve"> </w:t>
      </w:r>
      <w:r w:rsidRPr="00F21809">
        <w:rPr>
          <w:color w:val="000000"/>
        </w:rPr>
        <w:t>dijete</w:t>
      </w:r>
      <w:r>
        <w:rPr>
          <w:color w:val="000000"/>
        </w:rPr>
        <w:t xml:space="preserve"> </w:t>
      </w:r>
      <w:r w:rsidRPr="00F21809">
        <w:rPr>
          <w:color w:val="000000"/>
        </w:rPr>
        <w:t>pla</w:t>
      </w:r>
      <w:r>
        <w:rPr>
          <w:color w:val="000000"/>
        </w:rPr>
        <w:t>ć</w:t>
      </w:r>
      <w:r w:rsidRPr="00F21809">
        <w:rPr>
          <w:color w:val="000000"/>
        </w:rPr>
        <w:t>a</w:t>
      </w:r>
      <w:r>
        <w:rPr>
          <w:color w:val="000000"/>
        </w:rPr>
        <w:t xml:space="preserve"> 70% </w:t>
      </w:r>
      <w:r w:rsidRPr="00F21809">
        <w:rPr>
          <w:color w:val="000000"/>
        </w:rPr>
        <w:t>cijene</w:t>
      </w:r>
      <w:r>
        <w:rPr>
          <w:color w:val="000000"/>
        </w:rPr>
        <w:t xml:space="preserve"> </w:t>
      </w:r>
      <w:r w:rsidRPr="00F21809">
        <w:rPr>
          <w:color w:val="000000"/>
        </w:rPr>
        <w:t>u</w:t>
      </w:r>
      <w:r>
        <w:rPr>
          <w:color w:val="000000"/>
        </w:rPr>
        <w:t>č</w:t>
      </w:r>
      <w:r w:rsidRPr="00F21809">
        <w:rPr>
          <w:color w:val="000000"/>
        </w:rPr>
        <w:t>e</w:t>
      </w:r>
      <w:r>
        <w:rPr>
          <w:color w:val="000000"/>
        </w:rPr>
        <w:t>šć</w:t>
      </w:r>
      <w:r w:rsidRPr="00F21809">
        <w:rPr>
          <w:color w:val="000000"/>
        </w:rPr>
        <w:t>a;</w:t>
      </w:r>
    </w:p>
    <w:p w14:paraId="765C32C7" w14:textId="77777777" w:rsidR="008A324F" w:rsidRPr="00F21809" w:rsidRDefault="008A324F" w:rsidP="008A324F">
      <w:pPr>
        <w:ind w:firstLine="708"/>
        <w:jc w:val="both"/>
      </w:pPr>
      <w:r>
        <w:rPr>
          <w:color w:val="000000"/>
          <w:lang w:val="sv-SE"/>
        </w:rPr>
        <w:t>- za treće i svako naredno dijete oslobođen je plaćanja cijene programa.</w:t>
      </w:r>
    </w:p>
    <w:p w14:paraId="4A14FD65" w14:textId="77777777" w:rsidR="008A324F" w:rsidRDefault="008A324F" w:rsidP="008A324F">
      <w:pPr>
        <w:jc w:val="both"/>
        <w:rPr>
          <w:color w:val="000000"/>
          <w:lang w:val="sv-SE"/>
        </w:rPr>
      </w:pPr>
    </w:p>
    <w:p w14:paraId="2249E455" w14:textId="77777777" w:rsidR="008A324F" w:rsidRPr="00F21809" w:rsidRDefault="008A324F" w:rsidP="008A324F">
      <w:pPr>
        <w:jc w:val="both"/>
      </w:pPr>
      <w:r>
        <w:rPr>
          <w:color w:val="000000"/>
          <w:lang w:val="sv-SE"/>
        </w:rPr>
        <w:t>Ako je jedan od roditelja, udomitelja, odnosno skrbnika ili oba 100% invalid, bez obzira na vrstu invalidnosti, plaća 50% od cijene programa za prvo i drugo dijete upisano u vrtić, a za treće i svako naredno dijete oslobođeni su plaćanja udjela u cijeni koštanja izabranog programa.</w:t>
      </w:r>
      <w:r w:rsidRPr="00F21809">
        <w:rPr>
          <w:color w:val="000000"/>
        </w:rPr>
        <w:t xml:space="preserve"> </w:t>
      </w:r>
      <w:r>
        <w:rPr>
          <w:color w:val="000000"/>
          <w:lang w:val="sv-SE"/>
        </w:rPr>
        <w:t>Invalidnost se dokazuje Rješenjem o invalidnosti ili Potvrdom o upisu u registar.</w:t>
      </w:r>
    </w:p>
    <w:p w14:paraId="07C96627" w14:textId="77777777" w:rsidR="008A324F" w:rsidRDefault="008A324F" w:rsidP="008A324F">
      <w:pPr>
        <w:jc w:val="both"/>
        <w:rPr>
          <w:color w:val="000000"/>
          <w:lang w:val="sv-SE"/>
        </w:rPr>
      </w:pPr>
    </w:p>
    <w:p w14:paraId="54608E67" w14:textId="77777777" w:rsidR="008A324F" w:rsidRPr="00F21809" w:rsidRDefault="008A324F" w:rsidP="008A324F">
      <w:pPr>
        <w:jc w:val="both"/>
      </w:pPr>
      <w:r>
        <w:rPr>
          <w:color w:val="000000"/>
          <w:lang w:val="sv-SE"/>
        </w:rPr>
        <w:t>Samohrani roditelj, udomitelj, odnosno skrbnik za prvo i drugo dijete upisano u vrtić plaća 70% od cijene programa, a za treće dijete i naredno oslobođen je plaćanja cijene programa.</w:t>
      </w:r>
      <w:r w:rsidRPr="00F21809">
        <w:rPr>
          <w:color w:val="000000"/>
        </w:rPr>
        <w:t xml:space="preserve"> </w:t>
      </w:r>
      <w:r>
        <w:rPr>
          <w:color w:val="000000"/>
          <w:lang w:val="sv-SE"/>
        </w:rPr>
        <w:t>Samohranost se dokazuje Rodnim listom djeteta, Smrtnim listom za preminulog roditelja, Potvrdom o nestanku drugog roditelja, Rješenjem Hrvatskog zavoda za socijalni rad o privremenom uzdržavanju djeteta ili sudskom Odlukom o povjeri djeteta.</w:t>
      </w:r>
    </w:p>
    <w:p w14:paraId="1743F404" w14:textId="77777777" w:rsidR="008A324F" w:rsidRDefault="008A324F" w:rsidP="008A324F">
      <w:pPr>
        <w:jc w:val="both"/>
        <w:rPr>
          <w:color w:val="000000"/>
          <w:lang w:val="sv-SE"/>
        </w:rPr>
      </w:pPr>
    </w:p>
    <w:p w14:paraId="24F4F4D4" w14:textId="77777777" w:rsidR="008A324F" w:rsidRPr="00F21809" w:rsidRDefault="008A324F" w:rsidP="008A324F">
      <w:pPr>
        <w:jc w:val="both"/>
        <w:rPr>
          <w:lang w:val="sv-SE"/>
        </w:rPr>
      </w:pPr>
      <w:r>
        <w:rPr>
          <w:color w:val="000000"/>
          <w:lang w:val="sv-SE"/>
        </w:rPr>
        <w:t>Jednoroditeljska obitelj za prvo i drugo upisano dijete u vrtić plaća 80% od cijene programa, a za treće i svako naredno dijete oslobođena je plaćanja udjela u cijeni koštanja izabranog programa.</w:t>
      </w:r>
      <w:r w:rsidRPr="00F21809">
        <w:rPr>
          <w:color w:val="000000"/>
          <w:lang w:val="sv-SE"/>
        </w:rPr>
        <w:t xml:space="preserve"> </w:t>
      </w:r>
      <w:r>
        <w:rPr>
          <w:color w:val="000000"/>
          <w:lang w:val="sv-SE"/>
        </w:rPr>
        <w:t>Jednoroditeljska obitelj se dokazuje Rješenjem o razvodu braka koji sadržava Plan o zajedničkoj roditeljskoj skrbi ili sudskom Odlukom o povjeri djeteta.</w:t>
      </w:r>
    </w:p>
    <w:p w14:paraId="64612568" w14:textId="77777777" w:rsidR="008A324F" w:rsidRDefault="008A324F" w:rsidP="008A324F">
      <w:pPr>
        <w:jc w:val="both"/>
        <w:rPr>
          <w:color w:val="000000"/>
          <w:lang w:val="sv-SE"/>
        </w:rPr>
      </w:pPr>
    </w:p>
    <w:p w14:paraId="7DE4F00D" w14:textId="77777777" w:rsidR="008A324F" w:rsidRDefault="008A324F" w:rsidP="008A324F">
      <w:pPr>
        <w:jc w:val="both"/>
        <w:rPr>
          <w:color w:val="000000"/>
          <w:lang w:val="sv-SE"/>
        </w:rPr>
      </w:pPr>
      <w:r>
        <w:rPr>
          <w:color w:val="000000"/>
          <w:lang w:val="sv-SE"/>
        </w:rPr>
        <w:t>Za djecu koja imaju teškoće u razvoju i podnesu potrebnu dokumentaciju (nalaz i mišljenje tijela vještačenja ili Rješenje Hrvatskog zavoda za socijalni rad o postojanju teškoće u razvoju djeteta) te prema preporuci stručnjaka borave u vrtiću najviše pet sati dnevno, roditelji plaćaju 50% od cijene programa.</w:t>
      </w:r>
    </w:p>
    <w:p w14:paraId="52DA2ACB" w14:textId="77777777" w:rsidR="008A324F" w:rsidRDefault="008A324F" w:rsidP="008A324F">
      <w:pPr>
        <w:jc w:val="both"/>
        <w:rPr>
          <w:color w:val="000000"/>
          <w:lang w:val="sv-SE"/>
        </w:rPr>
      </w:pPr>
    </w:p>
    <w:p w14:paraId="16A88231" w14:textId="77777777" w:rsidR="008A324F" w:rsidRPr="00F21809" w:rsidRDefault="008A324F" w:rsidP="008A324F">
      <w:pPr>
        <w:jc w:val="both"/>
        <w:rPr>
          <w:lang w:val="sv-SE"/>
        </w:rPr>
      </w:pPr>
      <w:r>
        <w:rPr>
          <w:color w:val="000000"/>
          <w:lang w:val="sv-SE"/>
        </w:rPr>
        <w:t>Dijete smješteno u udomiteljskoj obitelji oslobođeno je plaćanja udjela u cijeni izabranog programa.</w:t>
      </w:r>
    </w:p>
    <w:p w14:paraId="59976079" w14:textId="77777777" w:rsidR="008A324F" w:rsidRDefault="008A324F" w:rsidP="008A324F">
      <w:pPr>
        <w:jc w:val="both"/>
        <w:rPr>
          <w:color w:val="000000"/>
          <w:lang w:val="sv-SE"/>
        </w:rPr>
      </w:pPr>
    </w:p>
    <w:p w14:paraId="1F5CF786" w14:textId="77777777" w:rsidR="008A324F" w:rsidRPr="00F21809" w:rsidRDefault="008A324F" w:rsidP="008A324F">
      <w:pPr>
        <w:jc w:val="both"/>
        <w:rPr>
          <w:lang w:val="sv-SE"/>
        </w:rPr>
      </w:pPr>
      <w:r>
        <w:rPr>
          <w:color w:val="000000"/>
          <w:lang w:val="sv-SE"/>
        </w:rPr>
        <w:t>Udomiteljstvo se dokazuje Rješenjem odnosno Potvrdom Hrvatskog zavoda za socijalni rad da je dijete u udomiteljskoj obitelji, bez roditelja ili bez odgovarajuće roditeljske skrbi.</w:t>
      </w:r>
    </w:p>
    <w:p w14:paraId="4C9082EE" w14:textId="77777777" w:rsidR="008A324F" w:rsidRDefault="008A324F" w:rsidP="008A324F">
      <w:pPr>
        <w:jc w:val="both"/>
        <w:rPr>
          <w:b/>
          <w:color w:val="000000"/>
        </w:rPr>
      </w:pPr>
    </w:p>
    <w:p w14:paraId="5EFBC797" w14:textId="689C8FC0" w:rsidR="008A324F" w:rsidRPr="00F21809" w:rsidRDefault="008A324F" w:rsidP="008A324F">
      <w:pPr>
        <w:jc w:val="center"/>
      </w:pPr>
      <w:r>
        <w:rPr>
          <w:b/>
          <w:color w:val="000000"/>
        </w:rPr>
        <w:t>Članak 1</w:t>
      </w:r>
      <w:r w:rsidR="003B6AE2">
        <w:rPr>
          <w:b/>
          <w:color w:val="000000"/>
        </w:rPr>
        <w:t>3</w:t>
      </w:r>
      <w:r>
        <w:rPr>
          <w:b/>
          <w:color w:val="000000"/>
        </w:rPr>
        <w:t>.</w:t>
      </w:r>
    </w:p>
    <w:p w14:paraId="7C24D19B" w14:textId="77777777" w:rsidR="008A324F" w:rsidRPr="00F21809" w:rsidRDefault="008A324F" w:rsidP="008A324F">
      <w:pPr>
        <w:jc w:val="both"/>
      </w:pPr>
      <w:r>
        <w:rPr>
          <w:color w:val="000000"/>
        </w:rPr>
        <w:t>Roditelji, udomitelji, odnosno skrbnici su dužni prijaviti ukoliko dođe do promjene mjesta prebivališta ili boravišta kao i sve ostale promjene koje mogu biti vezane uz ostvarivanje olakšica Dječjem vrtiću Maslačak Belišće, a najkasnije u roku 8 dana od nastanka promjene.</w:t>
      </w:r>
    </w:p>
    <w:p w14:paraId="2B8A1AC6" w14:textId="77777777" w:rsidR="008A324F" w:rsidRDefault="008A324F" w:rsidP="008A324F">
      <w:pPr>
        <w:jc w:val="both"/>
        <w:rPr>
          <w:color w:val="000000"/>
        </w:rPr>
      </w:pPr>
    </w:p>
    <w:p w14:paraId="6C31F452" w14:textId="77777777" w:rsidR="008A324F" w:rsidRDefault="008A324F" w:rsidP="008A324F">
      <w:pPr>
        <w:jc w:val="both"/>
        <w:rPr>
          <w:color w:val="000000"/>
        </w:rPr>
      </w:pPr>
      <w:r>
        <w:rPr>
          <w:color w:val="000000"/>
        </w:rPr>
        <w:t>Korisnik olakšica koji je na protupravan način, davanjem neistinitih ili netočnih podataka ili neprijavljivanjem promjena ostvario olakšicu koja mu ne pripada, dužan je vratiti neosnovano primljenu pomoć i nadoknaditi štetu Dječjem vrtiću.</w:t>
      </w:r>
    </w:p>
    <w:p w14:paraId="5376D830" w14:textId="77777777" w:rsidR="008A324F" w:rsidRDefault="008A324F" w:rsidP="008A324F">
      <w:pPr>
        <w:rPr>
          <w:color w:val="000000"/>
        </w:rPr>
      </w:pPr>
    </w:p>
    <w:p w14:paraId="11508095" w14:textId="1138D293" w:rsidR="008A324F" w:rsidRPr="00F21809" w:rsidRDefault="008A324F" w:rsidP="008A324F">
      <w:pPr>
        <w:jc w:val="center"/>
      </w:pPr>
      <w:r>
        <w:rPr>
          <w:b/>
          <w:bCs/>
          <w:color w:val="000000"/>
        </w:rPr>
        <w:t>Članak 1</w:t>
      </w:r>
      <w:r w:rsidR="003B6AE2">
        <w:rPr>
          <w:b/>
          <w:bCs/>
          <w:color w:val="000000"/>
        </w:rPr>
        <w:t>4</w:t>
      </w:r>
      <w:r>
        <w:rPr>
          <w:b/>
          <w:bCs/>
          <w:color w:val="000000"/>
        </w:rPr>
        <w:t>.</w:t>
      </w:r>
    </w:p>
    <w:p w14:paraId="5861911F" w14:textId="77777777" w:rsidR="008A324F" w:rsidRDefault="008A324F" w:rsidP="008A324F">
      <w:pPr>
        <w:jc w:val="both"/>
        <w:rPr>
          <w:color w:val="000000"/>
        </w:rPr>
      </w:pPr>
      <w:r w:rsidRPr="00D84D66">
        <w:rPr>
          <w:color w:val="000000"/>
        </w:rPr>
        <w:t>Predložene beneficije odnose se samo na djecu s područja grada Belišća i prigradskih naselja te općina Bizovac i Petrijevci s pripadajućim naseljima.</w:t>
      </w:r>
    </w:p>
    <w:p w14:paraId="1D099BE2" w14:textId="77777777" w:rsidR="00B9609C" w:rsidRDefault="00B9609C" w:rsidP="008A324F">
      <w:pPr>
        <w:jc w:val="both"/>
        <w:rPr>
          <w:color w:val="000000"/>
        </w:rPr>
      </w:pPr>
    </w:p>
    <w:p w14:paraId="6E0BD9BF" w14:textId="77777777" w:rsidR="00B9609C" w:rsidRDefault="00B9609C" w:rsidP="008A324F">
      <w:pPr>
        <w:jc w:val="both"/>
        <w:rPr>
          <w:color w:val="000000"/>
        </w:rPr>
      </w:pPr>
    </w:p>
    <w:p w14:paraId="3209268F" w14:textId="77777777" w:rsidR="008A324F" w:rsidRDefault="008A324F" w:rsidP="008A324F">
      <w:pPr>
        <w:jc w:val="both"/>
        <w:rPr>
          <w:color w:val="000000"/>
        </w:rPr>
      </w:pPr>
    </w:p>
    <w:p w14:paraId="2418FCB0" w14:textId="436E302A" w:rsidR="008A324F" w:rsidRPr="00F21809" w:rsidRDefault="008A324F" w:rsidP="008A324F">
      <w:pPr>
        <w:jc w:val="center"/>
      </w:pPr>
      <w:r>
        <w:rPr>
          <w:b/>
          <w:bCs/>
          <w:color w:val="000000"/>
        </w:rPr>
        <w:lastRenderedPageBreak/>
        <w:t>Članak 1</w:t>
      </w:r>
      <w:r w:rsidR="003B6AE2">
        <w:rPr>
          <w:b/>
          <w:bCs/>
          <w:color w:val="000000"/>
        </w:rPr>
        <w:t>5</w:t>
      </w:r>
      <w:r>
        <w:rPr>
          <w:b/>
          <w:bCs/>
          <w:color w:val="000000"/>
        </w:rPr>
        <w:t>.</w:t>
      </w:r>
    </w:p>
    <w:p w14:paraId="6DA2C360" w14:textId="77777777" w:rsidR="008A324F" w:rsidRDefault="008A324F" w:rsidP="008A324F">
      <w:pPr>
        <w:jc w:val="both"/>
        <w:rPr>
          <w:color w:val="000000"/>
        </w:rPr>
      </w:pPr>
      <w:r w:rsidRPr="00F21809">
        <w:rPr>
          <w:color w:val="000000"/>
        </w:rPr>
        <w:t>Roditelji, udomitelji</w:t>
      </w:r>
      <w:r>
        <w:rPr>
          <w:color w:val="000000"/>
        </w:rPr>
        <w:t>,</w:t>
      </w:r>
      <w:r w:rsidRPr="00F21809">
        <w:rPr>
          <w:color w:val="000000"/>
        </w:rPr>
        <w:t xml:space="preserve"> odnosno skrbnici djeteta</w:t>
      </w:r>
      <w:r>
        <w:rPr>
          <w:color w:val="000000"/>
        </w:rPr>
        <w:t xml:space="preserve"> </w:t>
      </w:r>
      <w:r w:rsidRPr="00F21809">
        <w:rPr>
          <w:color w:val="000000"/>
        </w:rPr>
        <w:t>mogu</w:t>
      </w:r>
      <w:r>
        <w:rPr>
          <w:color w:val="000000"/>
        </w:rPr>
        <w:t xml:space="preserve"> </w:t>
      </w:r>
      <w:r w:rsidRPr="00F21809">
        <w:rPr>
          <w:color w:val="000000"/>
        </w:rPr>
        <w:t>ostvarivati</w:t>
      </w:r>
      <w:r>
        <w:rPr>
          <w:color w:val="000000"/>
        </w:rPr>
        <w:t xml:space="preserve"> </w:t>
      </w:r>
      <w:r w:rsidRPr="00F21809">
        <w:rPr>
          <w:color w:val="000000"/>
        </w:rPr>
        <w:t>pravo</w:t>
      </w:r>
      <w:r>
        <w:rPr>
          <w:color w:val="000000"/>
        </w:rPr>
        <w:t xml:space="preserve"> </w:t>
      </w:r>
      <w:r w:rsidRPr="00F21809">
        <w:rPr>
          <w:color w:val="000000"/>
        </w:rPr>
        <w:t>na</w:t>
      </w:r>
      <w:r>
        <w:rPr>
          <w:color w:val="000000"/>
        </w:rPr>
        <w:t xml:space="preserve"> </w:t>
      </w:r>
      <w:r w:rsidRPr="00F21809">
        <w:rPr>
          <w:color w:val="000000"/>
        </w:rPr>
        <w:t>olak</w:t>
      </w:r>
      <w:r>
        <w:rPr>
          <w:color w:val="000000"/>
        </w:rPr>
        <w:t>š</w:t>
      </w:r>
      <w:r w:rsidRPr="00F21809">
        <w:rPr>
          <w:color w:val="000000"/>
        </w:rPr>
        <w:t>ice</w:t>
      </w:r>
      <w:r>
        <w:rPr>
          <w:color w:val="000000"/>
        </w:rPr>
        <w:t xml:space="preserve"> </w:t>
      </w:r>
      <w:r w:rsidRPr="00F21809">
        <w:rPr>
          <w:color w:val="000000"/>
        </w:rPr>
        <w:t>samo</w:t>
      </w:r>
      <w:r>
        <w:rPr>
          <w:color w:val="000000"/>
        </w:rPr>
        <w:t xml:space="preserve"> </w:t>
      </w:r>
      <w:r w:rsidRPr="00F21809">
        <w:rPr>
          <w:color w:val="000000"/>
        </w:rPr>
        <w:t>po</w:t>
      </w:r>
      <w:r>
        <w:rPr>
          <w:color w:val="000000"/>
        </w:rPr>
        <w:t xml:space="preserve"> </w:t>
      </w:r>
      <w:r w:rsidRPr="00F21809">
        <w:rPr>
          <w:color w:val="000000"/>
        </w:rPr>
        <w:t>jednom</w:t>
      </w:r>
      <w:r>
        <w:rPr>
          <w:color w:val="000000"/>
        </w:rPr>
        <w:t xml:space="preserve"> </w:t>
      </w:r>
      <w:r w:rsidRPr="00F21809">
        <w:rPr>
          <w:color w:val="000000"/>
        </w:rPr>
        <w:t>kriteriju</w:t>
      </w:r>
      <w:r>
        <w:rPr>
          <w:color w:val="000000"/>
        </w:rPr>
        <w:t xml:space="preserve"> </w:t>
      </w:r>
      <w:r w:rsidRPr="00F21809">
        <w:rPr>
          <w:color w:val="000000"/>
        </w:rPr>
        <w:t>od</w:t>
      </w:r>
      <w:r>
        <w:rPr>
          <w:color w:val="000000"/>
        </w:rPr>
        <w:t xml:space="preserve"> </w:t>
      </w:r>
      <w:r w:rsidRPr="00F21809">
        <w:rPr>
          <w:color w:val="000000"/>
        </w:rPr>
        <w:t>ispunjenih</w:t>
      </w:r>
      <w:r>
        <w:rPr>
          <w:color w:val="000000"/>
        </w:rPr>
        <w:t xml:space="preserve"> </w:t>
      </w:r>
      <w:r w:rsidRPr="00F21809">
        <w:rPr>
          <w:color w:val="000000"/>
        </w:rPr>
        <w:t>uvjeta</w:t>
      </w:r>
      <w:r>
        <w:rPr>
          <w:color w:val="000000"/>
        </w:rPr>
        <w:t xml:space="preserve"> </w:t>
      </w:r>
      <w:r w:rsidRPr="00F21809">
        <w:rPr>
          <w:color w:val="000000"/>
        </w:rPr>
        <w:t>i</w:t>
      </w:r>
      <w:r>
        <w:rPr>
          <w:color w:val="000000"/>
        </w:rPr>
        <w:t xml:space="preserve"> </w:t>
      </w:r>
      <w:r w:rsidRPr="00F21809">
        <w:rPr>
          <w:color w:val="000000"/>
        </w:rPr>
        <w:t>to</w:t>
      </w:r>
      <w:r>
        <w:rPr>
          <w:color w:val="000000"/>
        </w:rPr>
        <w:t xml:space="preserve"> </w:t>
      </w:r>
      <w:r w:rsidRPr="00F21809">
        <w:rPr>
          <w:color w:val="000000"/>
        </w:rPr>
        <w:t>onom</w:t>
      </w:r>
      <w:r>
        <w:rPr>
          <w:color w:val="000000"/>
        </w:rPr>
        <w:t xml:space="preserve"> </w:t>
      </w:r>
      <w:r w:rsidRPr="00F21809">
        <w:rPr>
          <w:color w:val="000000"/>
        </w:rPr>
        <w:t>koji</w:t>
      </w:r>
      <w:r>
        <w:rPr>
          <w:color w:val="000000"/>
        </w:rPr>
        <w:t xml:space="preserve"> </w:t>
      </w:r>
      <w:r w:rsidRPr="00F21809">
        <w:rPr>
          <w:color w:val="000000"/>
        </w:rPr>
        <w:t>je</w:t>
      </w:r>
      <w:r>
        <w:rPr>
          <w:color w:val="000000"/>
        </w:rPr>
        <w:t xml:space="preserve"> </w:t>
      </w:r>
      <w:r w:rsidRPr="00F21809">
        <w:rPr>
          <w:color w:val="000000"/>
        </w:rPr>
        <w:t>povoljniji</w:t>
      </w:r>
      <w:r>
        <w:rPr>
          <w:color w:val="000000"/>
        </w:rPr>
        <w:t xml:space="preserve"> </w:t>
      </w:r>
      <w:r w:rsidRPr="00F21809">
        <w:rPr>
          <w:color w:val="000000"/>
        </w:rPr>
        <w:t>za</w:t>
      </w:r>
      <w:r>
        <w:rPr>
          <w:color w:val="000000"/>
        </w:rPr>
        <w:t xml:space="preserve"> </w:t>
      </w:r>
      <w:r w:rsidRPr="00F21809">
        <w:rPr>
          <w:color w:val="000000"/>
        </w:rPr>
        <w:t>korisnika</w:t>
      </w:r>
      <w:r>
        <w:rPr>
          <w:color w:val="000000"/>
        </w:rPr>
        <w:t>.</w:t>
      </w:r>
    </w:p>
    <w:p w14:paraId="125F49BE" w14:textId="77777777" w:rsidR="008A324F" w:rsidRDefault="008A324F" w:rsidP="008A324F">
      <w:pPr>
        <w:jc w:val="both"/>
        <w:rPr>
          <w:b/>
          <w:bCs/>
          <w:color w:val="000000"/>
        </w:rPr>
      </w:pPr>
    </w:p>
    <w:p w14:paraId="6C9CBF22" w14:textId="77777777" w:rsidR="008A324F" w:rsidRPr="00F21809" w:rsidRDefault="008A324F" w:rsidP="008A324F">
      <w:pPr>
        <w:jc w:val="both"/>
      </w:pPr>
      <w:r>
        <w:rPr>
          <w:b/>
          <w:bCs/>
          <w:color w:val="000000"/>
        </w:rPr>
        <w:t>3. Program predškole</w:t>
      </w:r>
    </w:p>
    <w:p w14:paraId="545D75A2" w14:textId="77777777" w:rsidR="008A324F" w:rsidRDefault="008A324F" w:rsidP="008A324F">
      <w:pPr>
        <w:jc w:val="both"/>
        <w:rPr>
          <w:b/>
          <w:bCs/>
          <w:color w:val="000000"/>
        </w:rPr>
      </w:pPr>
    </w:p>
    <w:p w14:paraId="2076B27A" w14:textId="60F5AE98" w:rsidR="008A324F" w:rsidRPr="00F21809" w:rsidRDefault="008A324F" w:rsidP="008A324F">
      <w:pPr>
        <w:jc w:val="center"/>
      </w:pPr>
      <w:r>
        <w:rPr>
          <w:b/>
          <w:bCs/>
          <w:color w:val="000000"/>
        </w:rPr>
        <w:t>Članak 1</w:t>
      </w:r>
      <w:r w:rsidR="003B6AE2">
        <w:rPr>
          <w:b/>
          <w:bCs/>
          <w:color w:val="000000"/>
        </w:rPr>
        <w:t>6</w:t>
      </w:r>
      <w:r>
        <w:rPr>
          <w:b/>
          <w:bCs/>
          <w:color w:val="000000"/>
        </w:rPr>
        <w:t>.</w:t>
      </w:r>
    </w:p>
    <w:p w14:paraId="7E04D55A" w14:textId="41DCDBF9" w:rsidR="008A324F" w:rsidRDefault="008A324F" w:rsidP="008A324F">
      <w:pPr>
        <w:jc w:val="both"/>
        <w:rPr>
          <w:color w:val="000000"/>
        </w:rPr>
      </w:pPr>
      <w:r>
        <w:rPr>
          <w:color w:val="000000"/>
        </w:rPr>
        <w:t>(1) Dječji vrtić je dužan osigurati ostvarivanje programa predškole za svu djecu u godini prije polaska u osnovnu školu kao i za djecu koja su ostvarila pravo odgode upisa u prvi razred, a koja nisu uključena u redoviti program predškolskog odgoja i obrazovanja</w:t>
      </w:r>
    </w:p>
    <w:p w14:paraId="108B6777" w14:textId="77777777" w:rsidR="0085799D" w:rsidRPr="003B6A8E" w:rsidRDefault="0085799D" w:rsidP="008A324F">
      <w:pPr>
        <w:jc w:val="both"/>
      </w:pPr>
    </w:p>
    <w:p w14:paraId="1A79D97B" w14:textId="77777777" w:rsidR="008A324F" w:rsidRDefault="008A324F" w:rsidP="008A324F">
      <w:pPr>
        <w:ind w:firstLine="709"/>
        <w:jc w:val="both"/>
      </w:pPr>
      <w:r>
        <w:rPr>
          <w:b/>
          <w:bCs/>
          <w:color w:val="000000"/>
        </w:rPr>
        <w:t>4. Posebni i drugi programi</w:t>
      </w:r>
    </w:p>
    <w:p w14:paraId="4F98F9DB" w14:textId="77777777" w:rsidR="008A324F" w:rsidRDefault="008A324F" w:rsidP="008A324F">
      <w:pPr>
        <w:jc w:val="center"/>
        <w:rPr>
          <w:b/>
          <w:bCs/>
          <w:color w:val="000000"/>
        </w:rPr>
      </w:pPr>
    </w:p>
    <w:p w14:paraId="3AB62CE9" w14:textId="14F1AFBF" w:rsidR="008A324F" w:rsidRDefault="008A324F" w:rsidP="008A324F">
      <w:pPr>
        <w:jc w:val="center"/>
      </w:pPr>
      <w:r>
        <w:rPr>
          <w:b/>
          <w:bCs/>
          <w:color w:val="000000"/>
        </w:rPr>
        <w:t>Članak 1</w:t>
      </w:r>
      <w:r w:rsidR="003B6AE2">
        <w:rPr>
          <w:b/>
          <w:bCs/>
          <w:color w:val="000000"/>
        </w:rPr>
        <w:t>7</w:t>
      </w:r>
      <w:r>
        <w:rPr>
          <w:b/>
          <w:bCs/>
          <w:color w:val="000000"/>
        </w:rPr>
        <w:t>.</w:t>
      </w:r>
    </w:p>
    <w:p w14:paraId="79E5C520" w14:textId="77777777" w:rsidR="008A324F" w:rsidRDefault="008A324F" w:rsidP="008A324F">
      <w:pPr>
        <w:jc w:val="both"/>
      </w:pPr>
      <w:r>
        <w:rPr>
          <w:color w:val="000000"/>
        </w:rPr>
        <w:t>(1) Dječji vrtić može organizirati posebne cjelodnevne, poludnevne i kraće programe te druge programe predškolskog odgoja u skladu s interesima i potrebama djece i zahtjevima roditelja, udomitelja i skrbnika i postojanju uvjeta u Dječjem vrtiću, uz suglasnost Upravnog vijeća.</w:t>
      </w:r>
    </w:p>
    <w:p w14:paraId="7EC85EB2" w14:textId="77777777" w:rsidR="008A324F" w:rsidRDefault="008A324F" w:rsidP="008A324F">
      <w:pPr>
        <w:jc w:val="both"/>
        <w:rPr>
          <w:bCs/>
          <w:color w:val="000000"/>
        </w:rPr>
      </w:pPr>
    </w:p>
    <w:p w14:paraId="67E5DF74" w14:textId="77777777" w:rsidR="008A324F" w:rsidRPr="00F21809" w:rsidRDefault="008A324F" w:rsidP="008A324F">
      <w:pPr>
        <w:ind w:firstLine="709"/>
        <w:jc w:val="both"/>
      </w:pPr>
      <w:r>
        <w:rPr>
          <w:b/>
          <w:bCs/>
          <w:color w:val="000000"/>
        </w:rPr>
        <w:t>5. Postupak upisa</w:t>
      </w:r>
    </w:p>
    <w:p w14:paraId="78BA4AAA" w14:textId="77777777" w:rsidR="008A324F" w:rsidRDefault="008A324F" w:rsidP="008A324F">
      <w:pPr>
        <w:ind w:firstLine="709"/>
        <w:jc w:val="both"/>
        <w:rPr>
          <w:b/>
          <w:bCs/>
          <w:color w:val="000000"/>
        </w:rPr>
      </w:pPr>
    </w:p>
    <w:p w14:paraId="1DCF60AF" w14:textId="0C4C6138" w:rsidR="008A324F" w:rsidRPr="00F21809" w:rsidRDefault="008A324F" w:rsidP="008A324F">
      <w:pPr>
        <w:jc w:val="center"/>
      </w:pPr>
      <w:r>
        <w:rPr>
          <w:b/>
          <w:color w:val="000000"/>
          <w:spacing w:val="-3"/>
        </w:rPr>
        <w:t>Članak 1</w:t>
      </w:r>
      <w:r w:rsidR="003B6AE2">
        <w:rPr>
          <w:b/>
          <w:color w:val="000000"/>
          <w:spacing w:val="-3"/>
        </w:rPr>
        <w:t>8</w:t>
      </w:r>
      <w:r>
        <w:rPr>
          <w:b/>
          <w:color w:val="000000"/>
          <w:spacing w:val="-3"/>
        </w:rPr>
        <w:t>.</w:t>
      </w:r>
    </w:p>
    <w:p w14:paraId="37BCD60B" w14:textId="77777777" w:rsidR="008A324F" w:rsidRDefault="008A324F" w:rsidP="008A324F">
      <w:pPr>
        <w:pStyle w:val="BodyText"/>
      </w:pPr>
      <w:r>
        <w:rPr>
          <w:color w:val="000000"/>
          <w:szCs w:val="24"/>
        </w:rPr>
        <w:t>(1) U skladu s Planom upisa, u Dječjem se vrtiću svake godine objavljuje Javni poziv za upis djece radi ostvarivanja programa predškolskog odgoja.</w:t>
      </w:r>
    </w:p>
    <w:p w14:paraId="626C2DE0" w14:textId="77777777" w:rsidR="008A324F" w:rsidRDefault="008A324F" w:rsidP="008A324F">
      <w:pPr>
        <w:pStyle w:val="BodyText"/>
        <w:rPr>
          <w:color w:val="000000"/>
          <w:szCs w:val="24"/>
        </w:rPr>
      </w:pPr>
    </w:p>
    <w:p w14:paraId="6B28C7F5" w14:textId="77777777" w:rsidR="008A324F" w:rsidRPr="00F21809" w:rsidRDefault="008A324F" w:rsidP="008A324F">
      <w:pPr>
        <w:jc w:val="both"/>
      </w:pPr>
      <w:r>
        <w:rPr>
          <w:color w:val="000000"/>
          <w:spacing w:val="-3"/>
        </w:rPr>
        <w:t>(2) Upravno vijeće utvrđuje vrijeme i uvjete upisa u zajedničkoj Obavijesti o upisu djece u Dječji vrtić, što se objavljuje na oglasnim pločama u svim objektima Dječjeg vrtića te u javnim glasilima.</w:t>
      </w:r>
    </w:p>
    <w:p w14:paraId="168BFD30" w14:textId="77777777" w:rsidR="008A324F" w:rsidRDefault="008A324F" w:rsidP="008A324F">
      <w:pPr>
        <w:jc w:val="both"/>
        <w:rPr>
          <w:color w:val="000000"/>
          <w:spacing w:val="-3"/>
        </w:rPr>
      </w:pPr>
    </w:p>
    <w:p w14:paraId="137CE598" w14:textId="77777777" w:rsidR="008A324F" w:rsidRPr="00F21809" w:rsidRDefault="008A324F" w:rsidP="008A324F">
      <w:pPr>
        <w:jc w:val="both"/>
      </w:pPr>
      <w:r>
        <w:rPr>
          <w:color w:val="000000"/>
          <w:spacing w:val="-3"/>
        </w:rPr>
        <w:t>(3) Uz Obavijest Upravnog vijeća, Dječji vrtić objavljuje detaljnije podatke o svim programima koje nudi Dječji vrtić u skladu s Planom upisa.</w:t>
      </w:r>
    </w:p>
    <w:p w14:paraId="3980B2D0" w14:textId="77777777" w:rsidR="008A324F" w:rsidRDefault="008A324F" w:rsidP="008A324F">
      <w:pPr>
        <w:jc w:val="both"/>
        <w:rPr>
          <w:color w:val="000000"/>
          <w:spacing w:val="-3"/>
        </w:rPr>
      </w:pPr>
    </w:p>
    <w:p w14:paraId="1958B10D" w14:textId="3904A93C" w:rsidR="008A324F" w:rsidRDefault="008A324F" w:rsidP="008A324F">
      <w:pPr>
        <w:spacing w:line="276" w:lineRule="auto"/>
        <w:contextualSpacing/>
        <w:rPr>
          <w:rFonts w:eastAsia="Calibri"/>
          <w:color w:val="000000"/>
          <w:spacing w:val="-3"/>
        </w:rPr>
      </w:pPr>
      <w:r>
        <w:rPr>
          <w:rFonts w:eastAsia="Calibri"/>
          <w:color w:val="000000"/>
          <w:spacing w:val="-3"/>
        </w:rPr>
        <w:t>(4) Upisi u Dječji vrtić se provod</w:t>
      </w:r>
      <w:r w:rsidR="0085799D">
        <w:rPr>
          <w:rFonts w:eastAsia="Calibri"/>
          <w:color w:val="000000"/>
          <w:spacing w:val="-3"/>
        </w:rPr>
        <w:t>e</w:t>
      </w:r>
      <w:r>
        <w:rPr>
          <w:rFonts w:eastAsia="Calibri"/>
          <w:color w:val="000000"/>
          <w:spacing w:val="-3"/>
        </w:rPr>
        <w:t xml:space="preserve"> elektroničkim putem.</w:t>
      </w:r>
    </w:p>
    <w:p w14:paraId="7A8D113E" w14:textId="77777777" w:rsidR="008A324F" w:rsidRDefault="008A324F" w:rsidP="008A324F">
      <w:pPr>
        <w:rPr>
          <w:rFonts w:eastAsia="Calibri"/>
          <w:b/>
          <w:color w:val="000000"/>
          <w:spacing w:val="-3"/>
        </w:rPr>
      </w:pPr>
    </w:p>
    <w:p w14:paraId="10DB6958" w14:textId="7EFFC082" w:rsidR="008A324F" w:rsidRPr="00F21809" w:rsidRDefault="008A324F" w:rsidP="008A324F">
      <w:pPr>
        <w:jc w:val="center"/>
      </w:pPr>
      <w:r>
        <w:rPr>
          <w:b/>
          <w:color w:val="000000"/>
          <w:spacing w:val="-3"/>
        </w:rPr>
        <w:t>Članak 1</w:t>
      </w:r>
      <w:r w:rsidR="003B6AE2">
        <w:rPr>
          <w:b/>
          <w:color w:val="000000"/>
          <w:spacing w:val="-3"/>
        </w:rPr>
        <w:t>9</w:t>
      </w:r>
      <w:r>
        <w:rPr>
          <w:b/>
          <w:color w:val="000000"/>
          <w:spacing w:val="-3"/>
        </w:rPr>
        <w:t>.</w:t>
      </w:r>
    </w:p>
    <w:p w14:paraId="4C650526" w14:textId="77777777" w:rsidR="008A324F" w:rsidRDefault="008A324F" w:rsidP="008A324F">
      <w:pPr>
        <w:pStyle w:val="BodyText"/>
      </w:pPr>
      <w:r>
        <w:rPr>
          <w:color w:val="000000"/>
          <w:szCs w:val="24"/>
        </w:rPr>
        <w:t>(1) Roditelj, udomitelj, odnosno skrbnik djeteta podnosi Zahtjev za upis djeteta u određeni program Dječjeg vrtića u pravilu ako stanuje na području na kojem djeluje Dječji vrtić odnosno ako ima interes za izabrani program koji nudi Dječji vrtić.</w:t>
      </w:r>
    </w:p>
    <w:p w14:paraId="5A8354C6" w14:textId="77777777" w:rsidR="008A324F" w:rsidRDefault="008A324F" w:rsidP="008A324F">
      <w:pPr>
        <w:jc w:val="both"/>
        <w:rPr>
          <w:color w:val="000000"/>
          <w:spacing w:val="-3"/>
        </w:rPr>
      </w:pPr>
    </w:p>
    <w:p w14:paraId="697630BD" w14:textId="74F18863" w:rsidR="002C7FD9" w:rsidRDefault="00391874" w:rsidP="00391874">
      <w:pPr>
        <w:jc w:val="both"/>
      </w:pPr>
      <w:r>
        <w:t xml:space="preserve">Prilikom podnošenja zahtjeva putem e-upisa roditelj, skrbnik ili udomitelj prilaže i dokaze o činjenicama bitnim za ostvarivanje prednosti. </w:t>
      </w:r>
    </w:p>
    <w:p w14:paraId="302B12F0" w14:textId="77777777" w:rsidR="00391874" w:rsidRDefault="00391874" w:rsidP="00391874">
      <w:pPr>
        <w:jc w:val="both"/>
        <w:rPr>
          <w:color w:val="000000"/>
          <w:spacing w:val="-3"/>
        </w:rPr>
      </w:pPr>
    </w:p>
    <w:p w14:paraId="18B5B0EC" w14:textId="77777777" w:rsidR="002C7FD9" w:rsidRPr="00F21809" w:rsidRDefault="002C7FD9" w:rsidP="002C7FD9">
      <w:pPr>
        <w:jc w:val="both"/>
      </w:pPr>
      <w:r w:rsidRPr="00F21809">
        <w:rPr>
          <w:color w:val="000000"/>
        </w:rPr>
        <w:t>Uz ispravu sastavljenu na stranom jeziku podnosi se i ovjereni prijevod. Sva dostavljena dokumentacija mora sadržavati nadnevak te ista mora biti ovjerena. Dokumentacija dostavljena nakon isteka propisanog roka naznačena u Javnom pozivu, neće se razmatrati.</w:t>
      </w:r>
    </w:p>
    <w:p w14:paraId="4C395487" w14:textId="77777777" w:rsidR="008A324F" w:rsidRPr="0069436B" w:rsidRDefault="008A324F" w:rsidP="008A324F">
      <w:pPr>
        <w:jc w:val="both"/>
      </w:pPr>
    </w:p>
    <w:p w14:paraId="4E6C9DE7" w14:textId="6F344B94" w:rsidR="008A324F" w:rsidRPr="00F21809" w:rsidRDefault="008A324F" w:rsidP="008A324F">
      <w:pPr>
        <w:jc w:val="center"/>
      </w:pPr>
      <w:r>
        <w:rPr>
          <w:b/>
          <w:color w:val="000000"/>
          <w:spacing w:val="-3"/>
        </w:rPr>
        <w:t xml:space="preserve">Članak </w:t>
      </w:r>
      <w:r w:rsidR="003B6AE2">
        <w:rPr>
          <w:b/>
          <w:color w:val="000000"/>
          <w:spacing w:val="-3"/>
        </w:rPr>
        <w:t>20</w:t>
      </w:r>
      <w:r>
        <w:rPr>
          <w:b/>
          <w:color w:val="000000"/>
          <w:spacing w:val="-3"/>
        </w:rPr>
        <w:t>.</w:t>
      </w:r>
    </w:p>
    <w:p w14:paraId="37F27F1C" w14:textId="77777777" w:rsidR="008A324F" w:rsidRDefault="008A324F" w:rsidP="008A324F">
      <w:pPr>
        <w:pStyle w:val="BodyTextIndent"/>
        <w:ind w:firstLine="0"/>
        <w:rPr>
          <w:color w:val="000000"/>
          <w:szCs w:val="24"/>
        </w:rPr>
      </w:pPr>
      <w:r>
        <w:rPr>
          <w:color w:val="000000"/>
          <w:szCs w:val="24"/>
        </w:rPr>
        <w:t>Postupak upisa djece u programe Dječjeg vrtića provodi Komisija za upis djece (u nastavku teksta: Komisija) koju imenuje Upravno vijeće.</w:t>
      </w:r>
    </w:p>
    <w:p w14:paraId="6D0326FE" w14:textId="77777777" w:rsidR="008A324F" w:rsidRDefault="008A324F" w:rsidP="008A324F">
      <w:pPr>
        <w:pStyle w:val="BodyTextIndent"/>
        <w:ind w:firstLine="0"/>
      </w:pPr>
    </w:p>
    <w:p w14:paraId="768DD8D5" w14:textId="2164DB15" w:rsidR="008A324F" w:rsidRPr="00682EF5" w:rsidRDefault="008A324F" w:rsidP="00682EF5">
      <w:pPr>
        <w:jc w:val="both"/>
        <w:rPr>
          <w:color w:val="000000"/>
          <w:spacing w:val="-3"/>
        </w:rPr>
      </w:pPr>
      <w:r>
        <w:rPr>
          <w:color w:val="000000"/>
          <w:spacing w:val="-3"/>
        </w:rPr>
        <w:t>U Komisiju se imenuje jedan član iz Upravnog vijeća kojeg predlaže predsjednik Upravnog vijeća te četiri člana iz reda odgojitelja i stručnih suradnika.</w:t>
      </w:r>
    </w:p>
    <w:p w14:paraId="3AC44A8E" w14:textId="77777777" w:rsidR="008A324F" w:rsidRDefault="008A324F" w:rsidP="008A324F">
      <w:pPr>
        <w:jc w:val="both"/>
        <w:rPr>
          <w:color w:val="000000"/>
          <w:spacing w:val="-3"/>
        </w:rPr>
      </w:pPr>
      <w:r>
        <w:rPr>
          <w:color w:val="000000"/>
          <w:spacing w:val="-3"/>
        </w:rPr>
        <w:lastRenderedPageBreak/>
        <w:t>Komisija ima predsjednika koji se bira iz sastava ovog tijela javnim ili tajnim glasovanjem. Komisija radi na sjednicama koje saziva predsjednik te Komisije. Sjednica se može održati ako je nazočna većina članova Komisije. Komisija donosi odluke većinom glasova ukupnog broja članova Komisije.</w:t>
      </w:r>
    </w:p>
    <w:p w14:paraId="176D0813" w14:textId="77777777" w:rsidR="008A324F" w:rsidRPr="00F21809" w:rsidRDefault="008A324F" w:rsidP="008A324F">
      <w:pPr>
        <w:jc w:val="both"/>
      </w:pPr>
    </w:p>
    <w:p w14:paraId="1A545BAE" w14:textId="50EFA7E9" w:rsidR="008A324F" w:rsidRPr="003B6A8E" w:rsidRDefault="008A324F" w:rsidP="008A324F">
      <w:pPr>
        <w:pStyle w:val="BodyText"/>
      </w:pPr>
      <w:r>
        <w:rPr>
          <w:color w:val="000000"/>
          <w:szCs w:val="24"/>
        </w:rPr>
        <w:t>Komisija odlučuje o zahtjevima za upis djece u odgojno-obrazovni program na temelju rezultata cjelovitog uvida o razvoju i potrebama svakog djeteta, analize dostavljene dokumentacije, rezultata inicijalnog razgovora s roditeljima, udomiteljima, odnosno skrbnicima djece, uz nazočnost djeteta, koje obavlja stručno povjerenstvo, uz mogućnost konzultacije s vanjskim stručnjacima.</w:t>
      </w:r>
    </w:p>
    <w:p w14:paraId="314DE14D" w14:textId="77777777" w:rsidR="008A324F" w:rsidRDefault="008A324F" w:rsidP="008A324F">
      <w:pPr>
        <w:jc w:val="both"/>
        <w:rPr>
          <w:color w:val="000000"/>
          <w:spacing w:val="-3"/>
        </w:rPr>
      </w:pPr>
      <w:r>
        <w:rPr>
          <w:color w:val="000000"/>
          <w:spacing w:val="-3"/>
        </w:rPr>
        <w:t>O radu Komisije vodi se zapisnik.</w:t>
      </w:r>
      <w:r w:rsidRPr="00F21809">
        <w:rPr>
          <w:color w:val="000000"/>
          <w:lang w:val="fr-FR"/>
        </w:rPr>
        <w:t xml:space="preserve"> </w:t>
      </w:r>
      <w:r>
        <w:rPr>
          <w:color w:val="000000"/>
          <w:spacing w:val="-3"/>
        </w:rPr>
        <w:t>Rad Komisije nadzire ravnatelj.</w:t>
      </w:r>
    </w:p>
    <w:p w14:paraId="13C91E91" w14:textId="77777777" w:rsidR="008A324F" w:rsidRDefault="008A324F" w:rsidP="008A324F">
      <w:pPr>
        <w:jc w:val="both"/>
        <w:rPr>
          <w:color w:val="000000"/>
          <w:spacing w:val="-3"/>
        </w:rPr>
      </w:pPr>
    </w:p>
    <w:p w14:paraId="25A6611E" w14:textId="77777777" w:rsidR="008A324F" w:rsidRPr="004F4E57" w:rsidRDefault="008A324F" w:rsidP="008A324F">
      <w:pPr>
        <w:jc w:val="center"/>
      </w:pPr>
      <w:r>
        <w:rPr>
          <w:b/>
          <w:color w:val="000000"/>
          <w:spacing w:val="-3"/>
        </w:rPr>
        <w:t>Članak 21.</w:t>
      </w:r>
    </w:p>
    <w:p w14:paraId="7AE87777" w14:textId="131F4DE1" w:rsidR="008A324F" w:rsidRPr="004F4E57" w:rsidRDefault="008A324F" w:rsidP="008A324F">
      <w:pPr>
        <w:jc w:val="both"/>
      </w:pPr>
      <w:r>
        <w:rPr>
          <w:color w:val="000000"/>
          <w:spacing w:val="-3"/>
        </w:rPr>
        <w:t xml:space="preserve">Komisija nakon provođenja radnji iz članka </w:t>
      </w:r>
      <w:r w:rsidR="00A340E1">
        <w:rPr>
          <w:color w:val="000000"/>
          <w:spacing w:val="-3"/>
        </w:rPr>
        <w:t>20</w:t>
      </w:r>
      <w:r>
        <w:rPr>
          <w:color w:val="000000"/>
          <w:spacing w:val="-3"/>
        </w:rPr>
        <w:t xml:space="preserve">. stavka 4. ovog Pravilnika utvrđuje Listu za upis djece te istu predlaže Upravnom vijeću u roku od 30 dana od dana isteka roka za predaju zahtjeva. </w:t>
      </w:r>
    </w:p>
    <w:p w14:paraId="433BF994" w14:textId="77777777" w:rsidR="008A324F" w:rsidRDefault="008A324F" w:rsidP="008A324F">
      <w:pPr>
        <w:jc w:val="both"/>
        <w:rPr>
          <w:color w:val="000000"/>
          <w:spacing w:val="-3"/>
        </w:rPr>
      </w:pPr>
    </w:p>
    <w:p w14:paraId="6EE28B96" w14:textId="77777777" w:rsidR="008A324F" w:rsidRPr="00F21809" w:rsidRDefault="008A324F" w:rsidP="008A324F">
      <w:pPr>
        <w:jc w:val="both"/>
      </w:pPr>
      <w:r>
        <w:rPr>
          <w:color w:val="000000"/>
          <w:spacing w:val="-3"/>
        </w:rPr>
        <w:t>Lista za upis djece sadrži podatke o:</w:t>
      </w:r>
    </w:p>
    <w:p w14:paraId="0411FE1F" w14:textId="77777777" w:rsidR="008A324F" w:rsidRPr="00F21809" w:rsidRDefault="008A324F" w:rsidP="008A324F">
      <w:pPr>
        <w:jc w:val="both"/>
      </w:pPr>
      <w:r>
        <w:rPr>
          <w:color w:val="000000"/>
          <w:spacing w:val="-3"/>
        </w:rPr>
        <w:t>- nazivu odgojno- obrazovne skupine;</w:t>
      </w:r>
    </w:p>
    <w:p w14:paraId="414E8BDB" w14:textId="77777777" w:rsidR="008A324F" w:rsidRPr="00F21809" w:rsidRDefault="008A324F" w:rsidP="008A324F">
      <w:pPr>
        <w:jc w:val="both"/>
      </w:pPr>
      <w:r>
        <w:rPr>
          <w:color w:val="000000"/>
          <w:spacing w:val="-3"/>
        </w:rPr>
        <w:t>- prihvaćenim zahtjevima za upis djece;</w:t>
      </w:r>
    </w:p>
    <w:p w14:paraId="7D582AEB" w14:textId="77777777" w:rsidR="008A324F" w:rsidRPr="00F21809" w:rsidRDefault="008A324F" w:rsidP="008A324F">
      <w:pPr>
        <w:jc w:val="both"/>
      </w:pPr>
      <w:r>
        <w:rPr>
          <w:color w:val="000000"/>
          <w:spacing w:val="-3"/>
        </w:rPr>
        <w:t>- odbijenim zahtjevima za upis djece;</w:t>
      </w:r>
    </w:p>
    <w:p w14:paraId="3A737BD2" w14:textId="77777777" w:rsidR="008A324F" w:rsidRPr="00F21809" w:rsidRDefault="008A324F" w:rsidP="008A324F">
      <w:pPr>
        <w:jc w:val="both"/>
      </w:pPr>
      <w:r>
        <w:rPr>
          <w:color w:val="000000"/>
          <w:spacing w:val="-3"/>
        </w:rPr>
        <w:t>- broju ostvarenih bodova;</w:t>
      </w:r>
    </w:p>
    <w:p w14:paraId="7B620A44" w14:textId="77777777" w:rsidR="008A324F" w:rsidRPr="00F21809" w:rsidRDefault="008A324F" w:rsidP="008A324F">
      <w:pPr>
        <w:jc w:val="both"/>
      </w:pPr>
      <w:r>
        <w:rPr>
          <w:color w:val="000000"/>
          <w:spacing w:val="-3"/>
        </w:rPr>
        <w:t>- drugim važnim činjenicama.</w:t>
      </w:r>
    </w:p>
    <w:p w14:paraId="7B30D0E1" w14:textId="77777777" w:rsidR="008A324F" w:rsidRDefault="008A324F" w:rsidP="008A324F">
      <w:pPr>
        <w:jc w:val="both"/>
        <w:rPr>
          <w:color w:val="000000"/>
          <w:spacing w:val="-3"/>
        </w:rPr>
      </w:pPr>
    </w:p>
    <w:p w14:paraId="1ACA4373" w14:textId="77777777" w:rsidR="008A324F" w:rsidRDefault="008A324F" w:rsidP="008A324F">
      <w:pPr>
        <w:jc w:val="both"/>
        <w:rPr>
          <w:color w:val="000000"/>
          <w:spacing w:val="-3"/>
        </w:rPr>
      </w:pPr>
      <w:r>
        <w:rPr>
          <w:color w:val="000000"/>
          <w:spacing w:val="-3"/>
        </w:rPr>
        <w:t>Upravno vijeće na temelju predložene liste za upis djece donosi Odluku o upisu koja se objavljuje na oglasnim pločama u svim objektima Dječjeg vrtića i na Internet stranicama Dječjeg vrtića najkasnije u roku od 30 dana od dana isteka roka za predaju zahtjeva.</w:t>
      </w:r>
    </w:p>
    <w:p w14:paraId="5C8A420E" w14:textId="77777777" w:rsidR="008A324F" w:rsidRDefault="008A324F" w:rsidP="008A324F">
      <w:pPr>
        <w:jc w:val="both"/>
        <w:rPr>
          <w:color w:val="000000"/>
          <w:spacing w:val="-3"/>
        </w:rPr>
      </w:pPr>
    </w:p>
    <w:p w14:paraId="3F150487" w14:textId="77777777" w:rsidR="008A324F" w:rsidRPr="00F21809" w:rsidRDefault="008A324F" w:rsidP="008A324F">
      <w:pPr>
        <w:jc w:val="center"/>
      </w:pPr>
      <w:r>
        <w:rPr>
          <w:b/>
          <w:color w:val="000000"/>
          <w:spacing w:val="-3"/>
        </w:rPr>
        <w:t>Članak 22.</w:t>
      </w:r>
    </w:p>
    <w:p w14:paraId="245B8909" w14:textId="77777777" w:rsidR="008A324F" w:rsidRDefault="008A324F" w:rsidP="008A324F">
      <w:pPr>
        <w:pStyle w:val="BodyText"/>
      </w:pPr>
      <w:r>
        <w:rPr>
          <w:color w:val="000000"/>
          <w:szCs w:val="24"/>
        </w:rPr>
        <w:t>U roku od 15 dana od dana isteka roka za predaju zahtjeva ravnatelj Dječjeg vrtića dužan je dostaviti Upravnom vijeću:</w:t>
      </w:r>
    </w:p>
    <w:p w14:paraId="66A4D783" w14:textId="77777777" w:rsidR="008A324F" w:rsidRDefault="008A324F" w:rsidP="008A324F">
      <w:pPr>
        <w:pStyle w:val="BodyText"/>
      </w:pPr>
      <w:r>
        <w:rPr>
          <w:color w:val="000000"/>
          <w:szCs w:val="24"/>
        </w:rPr>
        <w:t>- podatke o broju zaprimljenih zahtjeva;</w:t>
      </w:r>
    </w:p>
    <w:p w14:paraId="5CECB419" w14:textId="77777777" w:rsidR="008A324F" w:rsidRDefault="008A324F" w:rsidP="008A324F">
      <w:pPr>
        <w:pStyle w:val="BodyText"/>
      </w:pPr>
      <w:r>
        <w:rPr>
          <w:color w:val="000000"/>
          <w:szCs w:val="24"/>
        </w:rPr>
        <w:t>- podatke o prihvaćenim zahtjevima za upis djece;</w:t>
      </w:r>
    </w:p>
    <w:p w14:paraId="7FC6186B" w14:textId="77777777" w:rsidR="008A324F" w:rsidRDefault="008A324F" w:rsidP="008A324F">
      <w:pPr>
        <w:pStyle w:val="BodyText"/>
      </w:pPr>
      <w:r>
        <w:rPr>
          <w:color w:val="000000"/>
          <w:szCs w:val="24"/>
        </w:rPr>
        <w:t>- podatke o odbijenim zahtjevima za upis djece - s obrazloženjem;</w:t>
      </w:r>
    </w:p>
    <w:p w14:paraId="6DA3ABF1" w14:textId="77777777" w:rsidR="008A324F" w:rsidRDefault="008A324F" w:rsidP="008A324F">
      <w:pPr>
        <w:pStyle w:val="BodyText"/>
        <w:rPr>
          <w:color w:val="000000"/>
          <w:szCs w:val="24"/>
        </w:rPr>
      </w:pPr>
      <w:r>
        <w:rPr>
          <w:color w:val="000000"/>
          <w:szCs w:val="24"/>
        </w:rPr>
        <w:t>- podatke o raspoloživim kapacitetima Dječjeg vrtića nakon utvrđenih rezultata upisa.</w:t>
      </w:r>
    </w:p>
    <w:p w14:paraId="3B082C1F" w14:textId="77777777" w:rsidR="008A324F" w:rsidRDefault="008A324F" w:rsidP="008A324F">
      <w:pPr>
        <w:pStyle w:val="BodyText"/>
        <w:jc w:val="left"/>
        <w:rPr>
          <w:b/>
          <w:color w:val="000000"/>
          <w:szCs w:val="24"/>
        </w:rPr>
      </w:pPr>
    </w:p>
    <w:p w14:paraId="43916692" w14:textId="77777777" w:rsidR="008A324F" w:rsidRDefault="008A324F" w:rsidP="008A324F">
      <w:pPr>
        <w:pStyle w:val="BodyText"/>
        <w:jc w:val="center"/>
      </w:pPr>
      <w:r>
        <w:rPr>
          <w:b/>
          <w:color w:val="000000"/>
          <w:szCs w:val="24"/>
        </w:rPr>
        <w:t>Članak 23.</w:t>
      </w:r>
    </w:p>
    <w:p w14:paraId="3C18C98E" w14:textId="77777777" w:rsidR="008A324F" w:rsidRDefault="008A324F" w:rsidP="008A324F">
      <w:pPr>
        <w:pStyle w:val="BodyText"/>
        <w:rPr>
          <w:color w:val="000000"/>
          <w:szCs w:val="24"/>
        </w:rPr>
      </w:pPr>
      <w:r>
        <w:rPr>
          <w:color w:val="000000"/>
          <w:szCs w:val="24"/>
        </w:rPr>
        <w:t>Roditelj, udomitelj, odnosno skrbnik djeteta nezadovoljan Odlukom glede upisa ili rasporeda svojeg djeteta može izjaviti žalbu Upravnom vijeću u roku od 15 dana od dana oglašavanja rezultata upisa.</w:t>
      </w:r>
    </w:p>
    <w:p w14:paraId="1DF91040" w14:textId="77777777" w:rsidR="008A324F" w:rsidRDefault="008A324F" w:rsidP="008A324F">
      <w:pPr>
        <w:pStyle w:val="BodyText"/>
        <w:rPr>
          <w:b/>
          <w:color w:val="000000"/>
          <w:szCs w:val="24"/>
        </w:rPr>
      </w:pPr>
    </w:p>
    <w:p w14:paraId="76F11B8C" w14:textId="77777777" w:rsidR="008A324F" w:rsidRDefault="008A324F" w:rsidP="008A324F">
      <w:pPr>
        <w:pStyle w:val="BodyText"/>
        <w:jc w:val="center"/>
      </w:pPr>
      <w:r>
        <w:rPr>
          <w:b/>
          <w:color w:val="000000"/>
          <w:szCs w:val="24"/>
        </w:rPr>
        <w:t>Članak 24.</w:t>
      </w:r>
    </w:p>
    <w:p w14:paraId="1ABAC1D2" w14:textId="77777777" w:rsidR="008A324F" w:rsidRPr="00F21809" w:rsidRDefault="008A324F" w:rsidP="008A324F">
      <w:pPr>
        <w:contextualSpacing/>
        <w:jc w:val="both"/>
      </w:pPr>
      <w:r w:rsidRPr="00F21809">
        <w:rPr>
          <w:color w:val="000000"/>
        </w:rPr>
        <w:t>O žalbama rješava Upravno vijeće u roku od 15 dana od dana isteka roka za žalbu.</w:t>
      </w:r>
    </w:p>
    <w:p w14:paraId="09AA67CA" w14:textId="77777777" w:rsidR="008A324F" w:rsidRPr="00F21809" w:rsidRDefault="008A324F" w:rsidP="008A324F">
      <w:pPr>
        <w:contextualSpacing/>
        <w:jc w:val="both"/>
        <w:rPr>
          <w:color w:val="000000"/>
        </w:rPr>
      </w:pPr>
    </w:p>
    <w:p w14:paraId="695C6355" w14:textId="77777777" w:rsidR="008A324F" w:rsidRPr="00F21809" w:rsidRDefault="008A324F" w:rsidP="008A324F">
      <w:pPr>
        <w:contextualSpacing/>
        <w:jc w:val="both"/>
      </w:pPr>
      <w:r w:rsidRPr="00F21809">
        <w:rPr>
          <w:color w:val="000000"/>
        </w:rPr>
        <w:t xml:space="preserve">Žalbu u vezi upisa djeteta može podnijeti roditelj, udomitelj, odnosno skrbnik djeteta pojedinačno za vlastito dijete. Žalba se podnosi osobno u Dječji vrtić Maslačak, Belišće za svako pojedino dijete ili neposredno poštom. </w:t>
      </w:r>
    </w:p>
    <w:p w14:paraId="185BA180" w14:textId="77777777" w:rsidR="008A324F" w:rsidRPr="00F21809" w:rsidRDefault="008A324F" w:rsidP="008A324F">
      <w:pPr>
        <w:contextualSpacing/>
        <w:jc w:val="both"/>
        <w:rPr>
          <w:color w:val="000000"/>
        </w:rPr>
      </w:pPr>
    </w:p>
    <w:p w14:paraId="0E4F7B60" w14:textId="77777777" w:rsidR="008A324F" w:rsidRDefault="008A324F" w:rsidP="008A324F">
      <w:pPr>
        <w:pStyle w:val="BodyText"/>
      </w:pPr>
      <w:r>
        <w:rPr>
          <w:color w:val="000000"/>
          <w:szCs w:val="24"/>
        </w:rPr>
        <w:t>U radu Upravnog vijeća sudjeluje i predstavnik Komisije za upis djece radi obrazloženja odluke Komisije Upravnom vijeću, ali bez prava odlučivanja.</w:t>
      </w:r>
    </w:p>
    <w:p w14:paraId="1A3CDD7B" w14:textId="77777777" w:rsidR="008A324F" w:rsidRDefault="008A324F" w:rsidP="008A324F">
      <w:pPr>
        <w:pStyle w:val="BodyText"/>
        <w:rPr>
          <w:color w:val="000000"/>
          <w:szCs w:val="24"/>
        </w:rPr>
      </w:pPr>
    </w:p>
    <w:p w14:paraId="2C0975BA" w14:textId="77777777" w:rsidR="008A324F" w:rsidRDefault="008A324F" w:rsidP="008A324F">
      <w:pPr>
        <w:pStyle w:val="BodyText"/>
      </w:pPr>
      <w:r>
        <w:rPr>
          <w:color w:val="000000"/>
          <w:szCs w:val="24"/>
        </w:rPr>
        <w:t>Upravno vijeće po žalbi može:</w:t>
      </w:r>
    </w:p>
    <w:p w14:paraId="01F62356" w14:textId="77777777" w:rsidR="008A324F" w:rsidRDefault="008A324F" w:rsidP="008A324F">
      <w:pPr>
        <w:pStyle w:val="BodyText"/>
      </w:pPr>
      <w:r>
        <w:rPr>
          <w:color w:val="000000"/>
          <w:szCs w:val="24"/>
        </w:rPr>
        <w:lastRenderedPageBreak/>
        <w:t>- odbaciti žalbu kao nepravodobnu,</w:t>
      </w:r>
    </w:p>
    <w:p w14:paraId="5AB647A6" w14:textId="77777777" w:rsidR="008A324F" w:rsidRDefault="008A324F" w:rsidP="008A324F">
      <w:pPr>
        <w:pStyle w:val="BodyText"/>
      </w:pPr>
      <w:r>
        <w:rPr>
          <w:color w:val="000000"/>
          <w:szCs w:val="24"/>
        </w:rPr>
        <w:t>- odbiti žalbu kao neosnovanu i potvrditi odluku Komisije,</w:t>
      </w:r>
    </w:p>
    <w:p w14:paraId="1DE787FF" w14:textId="77777777" w:rsidR="008A324F" w:rsidRDefault="008A324F" w:rsidP="008A324F">
      <w:pPr>
        <w:pStyle w:val="BodyText"/>
      </w:pPr>
      <w:r>
        <w:rPr>
          <w:color w:val="000000"/>
          <w:szCs w:val="24"/>
        </w:rPr>
        <w:t>- usvojiti žalbu i ukinuti odluku Komisije te samo donijeti Odluku o upisu odnosno rasporedu djeteta ili pak vratiti Komisiji na ponovno odlučivanje.</w:t>
      </w:r>
    </w:p>
    <w:p w14:paraId="56590033" w14:textId="77777777" w:rsidR="008A324F" w:rsidRDefault="008A324F" w:rsidP="008A324F">
      <w:pPr>
        <w:pStyle w:val="BodyText"/>
        <w:rPr>
          <w:color w:val="000000"/>
          <w:szCs w:val="24"/>
        </w:rPr>
      </w:pPr>
    </w:p>
    <w:p w14:paraId="29BE2EEA" w14:textId="44445105" w:rsidR="003B6A8E" w:rsidRDefault="008A324F" w:rsidP="003B6AE2">
      <w:pPr>
        <w:pStyle w:val="BodyText"/>
        <w:rPr>
          <w:color w:val="000000"/>
          <w:szCs w:val="24"/>
        </w:rPr>
      </w:pPr>
      <w:r>
        <w:rPr>
          <w:color w:val="000000"/>
          <w:szCs w:val="24"/>
        </w:rPr>
        <w:t>Odluka Upravnog vijeća je konačna. O svojoj odluci Upravno vijeće izvještava roditelja, udomitelja, odnosno skrbnika djeteta.</w:t>
      </w:r>
    </w:p>
    <w:p w14:paraId="00FBA177" w14:textId="77777777" w:rsidR="008A324F" w:rsidRDefault="008A324F" w:rsidP="008A324F">
      <w:pPr>
        <w:pStyle w:val="BodyText"/>
        <w:rPr>
          <w:b/>
          <w:color w:val="000000"/>
          <w:szCs w:val="24"/>
        </w:rPr>
      </w:pPr>
    </w:p>
    <w:p w14:paraId="506E0B2D" w14:textId="77777777" w:rsidR="008A324F" w:rsidRDefault="008A324F" w:rsidP="008A324F">
      <w:pPr>
        <w:pStyle w:val="BodyText"/>
        <w:jc w:val="center"/>
      </w:pPr>
      <w:r>
        <w:rPr>
          <w:b/>
          <w:color w:val="000000"/>
          <w:szCs w:val="24"/>
        </w:rPr>
        <w:t>Članak 25.</w:t>
      </w:r>
    </w:p>
    <w:p w14:paraId="28AF98FD" w14:textId="77777777" w:rsidR="008A324F" w:rsidRDefault="008A324F" w:rsidP="008A324F">
      <w:pPr>
        <w:pStyle w:val="BodyText"/>
      </w:pPr>
      <w:r>
        <w:rPr>
          <w:color w:val="000000"/>
          <w:szCs w:val="24"/>
        </w:rPr>
        <w:t>O provedenom postupku upisa Dječji vrtić podnosi izvješće Osnivaču.</w:t>
      </w:r>
    </w:p>
    <w:p w14:paraId="738CE677" w14:textId="77777777" w:rsidR="008A324F" w:rsidRDefault="008A324F" w:rsidP="008A324F">
      <w:pPr>
        <w:pStyle w:val="BodyText"/>
        <w:jc w:val="left"/>
        <w:rPr>
          <w:color w:val="000000"/>
          <w:szCs w:val="24"/>
        </w:rPr>
      </w:pPr>
    </w:p>
    <w:p w14:paraId="7F726B26" w14:textId="77777777" w:rsidR="008A324F" w:rsidRDefault="008A324F" w:rsidP="008A324F">
      <w:pPr>
        <w:pStyle w:val="BodyText"/>
        <w:jc w:val="center"/>
      </w:pPr>
      <w:r>
        <w:rPr>
          <w:b/>
          <w:color w:val="000000"/>
          <w:szCs w:val="24"/>
        </w:rPr>
        <w:t>Članak 26.</w:t>
      </w:r>
    </w:p>
    <w:p w14:paraId="63857DD3" w14:textId="77777777" w:rsidR="008A324F" w:rsidRDefault="008A324F" w:rsidP="008A324F">
      <w:pPr>
        <w:pStyle w:val="BodyText"/>
        <w:rPr>
          <w:color w:val="000000"/>
          <w:szCs w:val="24"/>
        </w:rPr>
      </w:pPr>
      <w:r>
        <w:rPr>
          <w:color w:val="000000"/>
          <w:szCs w:val="24"/>
        </w:rPr>
        <w:t>Roditelj, udomitelj, odnosno skrbnik djeteta dužan je sklopiti ugovor o ostvarivanju programa s Dječjim vrtićem u roku od mjesec dana od dana oglašavanja rezultata upisa, a iznimno najkasnije do 1. rujna tekuće godine.</w:t>
      </w:r>
    </w:p>
    <w:p w14:paraId="1338EC95" w14:textId="77777777" w:rsidR="008A324F" w:rsidRDefault="008A324F" w:rsidP="008A324F">
      <w:pPr>
        <w:pStyle w:val="BodyText"/>
        <w:rPr>
          <w:b/>
          <w:color w:val="000000"/>
          <w:szCs w:val="24"/>
        </w:rPr>
      </w:pPr>
    </w:p>
    <w:p w14:paraId="09D8DD4F" w14:textId="77777777" w:rsidR="008A324F" w:rsidRPr="00494C7B" w:rsidRDefault="008A324F" w:rsidP="008A324F">
      <w:pPr>
        <w:pStyle w:val="BodyText"/>
        <w:jc w:val="center"/>
        <w:rPr>
          <w:b/>
          <w:color w:val="000000"/>
          <w:szCs w:val="24"/>
        </w:rPr>
      </w:pPr>
      <w:r>
        <w:rPr>
          <w:b/>
          <w:color w:val="000000"/>
          <w:szCs w:val="24"/>
        </w:rPr>
        <w:t>Članak 27.</w:t>
      </w:r>
    </w:p>
    <w:p w14:paraId="5FAED69F" w14:textId="77777777" w:rsidR="008A324F" w:rsidRDefault="008A324F" w:rsidP="008A324F">
      <w:pPr>
        <w:jc w:val="both"/>
        <w:rPr>
          <w:color w:val="000000"/>
        </w:rPr>
      </w:pPr>
      <w:r>
        <w:rPr>
          <w:color w:val="000000"/>
        </w:rPr>
        <w:t>Djeca upisana temeljem Javnog poziva za upis djece započinju ostvarivati pravo na program od 1. rujna tekuće godine, ako drugačije nije utvrđeno odlukom Upravnog vijeća ili Ugovorom Dječjeg vrtića s roditeljem, udomiteljem, odnosno skrbnikom djeteta.</w:t>
      </w:r>
    </w:p>
    <w:p w14:paraId="516C7112" w14:textId="77777777" w:rsidR="008A324F" w:rsidRPr="00F21809" w:rsidRDefault="008A324F" w:rsidP="008A324F">
      <w:pPr>
        <w:jc w:val="both"/>
      </w:pPr>
    </w:p>
    <w:p w14:paraId="483A9B2D" w14:textId="77777777" w:rsidR="008A324F" w:rsidRDefault="008A324F" w:rsidP="008A324F">
      <w:pPr>
        <w:jc w:val="both"/>
        <w:rPr>
          <w:color w:val="000000"/>
        </w:rPr>
      </w:pPr>
      <w:r>
        <w:rPr>
          <w:color w:val="000000"/>
        </w:rPr>
        <w:t>Prije početka ostvarivanja programa roditelj, udomitelj, odnosno skrbnik dužan je dostaviti Potvrdu nadležnog liječnika o obavljenom sistematskom pregledu djeteta.</w:t>
      </w:r>
    </w:p>
    <w:p w14:paraId="0B5FECCF" w14:textId="77777777" w:rsidR="008A324F" w:rsidRDefault="008A324F" w:rsidP="008A324F">
      <w:pPr>
        <w:pStyle w:val="BodyText"/>
        <w:rPr>
          <w:b/>
          <w:color w:val="000000"/>
          <w:szCs w:val="24"/>
        </w:rPr>
      </w:pPr>
    </w:p>
    <w:p w14:paraId="7A0C8468" w14:textId="77777777" w:rsidR="008A324F" w:rsidRDefault="008A324F" w:rsidP="008A324F">
      <w:pPr>
        <w:pStyle w:val="BodyText"/>
        <w:jc w:val="center"/>
        <w:rPr>
          <w:b/>
          <w:color w:val="000000"/>
          <w:szCs w:val="24"/>
        </w:rPr>
      </w:pPr>
      <w:r>
        <w:rPr>
          <w:b/>
          <w:color w:val="000000"/>
          <w:szCs w:val="24"/>
        </w:rPr>
        <w:t>Članak 28.</w:t>
      </w:r>
    </w:p>
    <w:p w14:paraId="07004E10" w14:textId="18117EE6" w:rsidR="00A713D1" w:rsidRDefault="00A713D1" w:rsidP="00A713D1">
      <w:pPr>
        <w:pStyle w:val="BodyText"/>
      </w:pPr>
      <w:r>
        <w:t>Ukoliko se nakon provedenog postupka upisa po Javnom pozivu ne popune sva slobodna mjesta ili se oslobode mjesta u odgojno – obrazovnim skupinama ili dođe do proširenja kapaciteta Dječjeg vrtića (otvaranjem novih objekata, ustrojavanjem novih odgojno – obrazovnih skupina) raspisuje se Javni poziv za popunjavanje navedenih mjesta.</w:t>
      </w:r>
    </w:p>
    <w:p w14:paraId="5B81D66D" w14:textId="77777777" w:rsidR="008A324F" w:rsidRDefault="008A324F" w:rsidP="008A324F">
      <w:pPr>
        <w:pStyle w:val="BodyText"/>
        <w:rPr>
          <w:color w:val="000000"/>
          <w:szCs w:val="24"/>
        </w:rPr>
      </w:pPr>
    </w:p>
    <w:p w14:paraId="1F0BE798" w14:textId="77777777" w:rsidR="008A324F" w:rsidRDefault="008A324F" w:rsidP="008A324F">
      <w:pPr>
        <w:pStyle w:val="BodyText"/>
      </w:pPr>
      <w:r>
        <w:rPr>
          <w:b/>
          <w:color w:val="000000"/>
          <w:szCs w:val="24"/>
        </w:rPr>
        <w:t>III. OSTVARIVANJE PRAVA I OBVEZA KORISNIKA USLUGA DJEČJEG VRTIĆA</w:t>
      </w:r>
    </w:p>
    <w:p w14:paraId="26C07D73" w14:textId="77777777" w:rsidR="008A324F" w:rsidRDefault="008A324F" w:rsidP="008A324F">
      <w:pPr>
        <w:pStyle w:val="BodyText"/>
        <w:jc w:val="center"/>
        <w:rPr>
          <w:b/>
          <w:color w:val="000000"/>
          <w:szCs w:val="24"/>
        </w:rPr>
      </w:pPr>
    </w:p>
    <w:p w14:paraId="41996657" w14:textId="77777777" w:rsidR="008A324F" w:rsidRDefault="008A324F" w:rsidP="008A324F">
      <w:pPr>
        <w:pStyle w:val="BodyText"/>
        <w:jc w:val="center"/>
      </w:pPr>
      <w:r>
        <w:rPr>
          <w:b/>
          <w:color w:val="000000"/>
          <w:szCs w:val="24"/>
        </w:rPr>
        <w:t>Članak 29.</w:t>
      </w:r>
    </w:p>
    <w:p w14:paraId="34F7EEF9" w14:textId="77777777" w:rsidR="008A324F" w:rsidRDefault="008A324F" w:rsidP="008A324F">
      <w:pPr>
        <w:pStyle w:val="BodyText"/>
      </w:pPr>
      <w:r>
        <w:rPr>
          <w:color w:val="000000"/>
          <w:szCs w:val="24"/>
        </w:rPr>
        <w:t>Roditelj, udomitelj, odnosno skrbnik djeteta - korisnik usluga ima pravo:</w:t>
      </w:r>
    </w:p>
    <w:p w14:paraId="2697985B" w14:textId="77777777" w:rsidR="008A324F" w:rsidRDefault="008A324F" w:rsidP="008A324F">
      <w:pPr>
        <w:pStyle w:val="BodyText"/>
      </w:pPr>
      <w:r>
        <w:rPr>
          <w:color w:val="000000"/>
          <w:szCs w:val="24"/>
        </w:rPr>
        <w:t>- prije početka ostvarivanja programa biti upoznat s programom za dijete i uvjetima pod kojima se on ostvaruje te o pravima i obvezama korisnika usluga;</w:t>
      </w:r>
    </w:p>
    <w:p w14:paraId="20BCA2FE" w14:textId="77777777" w:rsidR="008A324F" w:rsidRDefault="008A324F" w:rsidP="008A324F">
      <w:pPr>
        <w:pStyle w:val="BodyText"/>
      </w:pPr>
      <w:r>
        <w:rPr>
          <w:color w:val="000000"/>
          <w:szCs w:val="24"/>
        </w:rPr>
        <w:t>- putem individualnih razgovora i roditeljskih sastanaka biti redovito izvještavan o razvoju i napredovanju djeteta, te biti uključen u različite oblike suradnje roditelja, udomitelja, odnosno skrbnika i Dječjeg vrtića;</w:t>
      </w:r>
    </w:p>
    <w:p w14:paraId="7FC5AC22" w14:textId="77777777" w:rsidR="008A324F" w:rsidRDefault="008A324F" w:rsidP="008A324F">
      <w:pPr>
        <w:pStyle w:val="BodyText"/>
      </w:pPr>
      <w:r>
        <w:rPr>
          <w:color w:val="000000"/>
          <w:szCs w:val="24"/>
        </w:rPr>
        <w:t>- podnositi zahtjeve nadležnim tijelima Dječjeg vrtića radi ostvarivanja i zaštite pojedinačnih prava i potreba djeteta;</w:t>
      </w:r>
    </w:p>
    <w:p w14:paraId="5D698797" w14:textId="77777777" w:rsidR="008A324F" w:rsidRDefault="008A324F" w:rsidP="008A324F">
      <w:pPr>
        <w:pStyle w:val="BodyText"/>
      </w:pPr>
      <w:r>
        <w:rPr>
          <w:color w:val="000000"/>
          <w:szCs w:val="24"/>
        </w:rPr>
        <w:t>- sudjelovati u planiranju, realizaciji i vrednovanju odgojno-obrazovnog programa za dijete;</w:t>
      </w:r>
    </w:p>
    <w:p w14:paraId="348393C8" w14:textId="77777777" w:rsidR="008A324F" w:rsidRDefault="008A324F" w:rsidP="008A324F">
      <w:pPr>
        <w:pStyle w:val="BodyText"/>
        <w:rPr>
          <w:color w:val="000000"/>
          <w:szCs w:val="24"/>
        </w:rPr>
      </w:pPr>
      <w:r>
        <w:rPr>
          <w:color w:val="000000"/>
          <w:szCs w:val="24"/>
        </w:rPr>
        <w:t>- sudjelovati u upravljanju Dječjim vrtićem na način utvrđen Zakonom i Statutom Dječjeg vrtića, birati i biti biran za predstavnika roditelja - korisnika usluga u Upravnom vijeću Dječjeg vrtića.</w:t>
      </w:r>
    </w:p>
    <w:p w14:paraId="6C76AA1D" w14:textId="77777777" w:rsidR="003B6AE2" w:rsidRDefault="003B6AE2" w:rsidP="008A324F">
      <w:pPr>
        <w:pStyle w:val="BodyText"/>
        <w:rPr>
          <w:color w:val="000000"/>
          <w:szCs w:val="24"/>
        </w:rPr>
      </w:pPr>
    </w:p>
    <w:p w14:paraId="36C93706" w14:textId="77777777" w:rsidR="008A324F" w:rsidRDefault="008A324F" w:rsidP="008A324F">
      <w:pPr>
        <w:pStyle w:val="BodyText"/>
        <w:rPr>
          <w:color w:val="000000"/>
          <w:szCs w:val="24"/>
        </w:rPr>
      </w:pPr>
    </w:p>
    <w:p w14:paraId="6050B313" w14:textId="77777777" w:rsidR="008A324F" w:rsidRDefault="008A324F" w:rsidP="008A324F">
      <w:pPr>
        <w:pStyle w:val="BodyText"/>
        <w:jc w:val="center"/>
      </w:pPr>
      <w:r>
        <w:rPr>
          <w:b/>
          <w:color w:val="000000"/>
          <w:szCs w:val="24"/>
        </w:rPr>
        <w:t>Članak 30.</w:t>
      </w:r>
    </w:p>
    <w:p w14:paraId="12F2CE33" w14:textId="77777777" w:rsidR="008A324F" w:rsidRDefault="008A324F" w:rsidP="008A324F">
      <w:pPr>
        <w:pStyle w:val="BodyText"/>
      </w:pPr>
      <w:r>
        <w:rPr>
          <w:color w:val="000000"/>
          <w:szCs w:val="24"/>
        </w:rPr>
        <w:t>Roditelj, udomitelj, odnosno skrbnik djeteta - korisnik usluga dužan je:</w:t>
      </w:r>
    </w:p>
    <w:p w14:paraId="07DD3C65" w14:textId="77777777" w:rsidR="008A324F" w:rsidRDefault="008A324F" w:rsidP="008A324F">
      <w:pPr>
        <w:pStyle w:val="BodyText"/>
      </w:pPr>
      <w:r>
        <w:rPr>
          <w:color w:val="000000"/>
          <w:szCs w:val="24"/>
        </w:rPr>
        <w:lastRenderedPageBreak/>
        <w:t>- prije početka ostvarivanja programa dostaviti Potvrdu nadležnog liječnika o obavljenom sistematskom zdravstvenom pregledu djeteta te dodatnu zdravstvenu Potvrdu za slučaj promjena zdravlja nastalih nakon sistematskog zdravstvenog pregleda;</w:t>
      </w:r>
    </w:p>
    <w:p w14:paraId="4D629534" w14:textId="77777777" w:rsidR="008A324F" w:rsidRDefault="008A324F" w:rsidP="008A324F">
      <w:pPr>
        <w:pStyle w:val="BodyText"/>
      </w:pPr>
      <w:r>
        <w:rPr>
          <w:color w:val="000000"/>
          <w:szCs w:val="24"/>
        </w:rPr>
        <w:t>- predočiti potpunu dokumentaciju i informaciju o karakteristikama i potrebama djeteta koje su bitne za odabir primjerenog programa kao i za njegovu sigurnost i zdravlje tijekom ostvarivanja programa;</w:t>
      </w:r>
    </w:p>
    <w:p w14:paraId="5A02D3AA" w14:textId="77777777" w:rsidR="008A324F" w:rsidRDefault="008A324F" w:rsidP="008A324F">
      <w:pPr>
        <w:pStyle w:val="BodyText"/>
      </w:pPr>
      <w:r>
        <w:rPr>
          <w:color w:val="000000"/>
          <w:szCs w:val="24"/>
        </w:rPr>
        <w:t>- pravovremeno izvještavati Dječji vrtić o promjenama razvojnog statusa djeteta i surađivati s Dječjim vrtićem u postupcima izmjena programa;</w:t>
      </w:r>
    </w:p>
    <w:p w14:paraId="397F108D" w14:textId="77777777" w:rsidR="008A324F" w:rsidRDefault="008A324F" w:rsidP="008A324F">
      <w:pPr>
        <w:pStyle w:val="BodyText"/>
      </w:pPr>
      <w:r>
        <w:rPr>
          <w:color w:val="000000"/>
          <w:szCs w:val="24"/>
        </w:rPr>
        <w:t>- za slučaj značajnih promjena zdravstvenog stanja ili razvojnog statusa djeteta koje tijekom ostvarivanja programa uoči stručno povjerenstvo Dječjeg vrtića, obaviti potrebne pretrage i pribaviti mišljenje nadležnih službi te sudjelovati u programu pedagoške procjene djeteta i utvrđivanju novog prilagođenog individualiziranog programa, ako je to u interesu razvojnih potreba i sigurnosti djeteta i ostvarivanju odgojno - obrazovnog programa za drugu djecu;</w:t>
      </w:r>
    </w:p>
    <w:p w14:paraId="5AAACB5C" w14:textId="77777777" w:rsidR="008A324F" w:rsidRDefault="008A324F" w:rsidP="008A324F">
      <w:pPr>
        <w:pStyle w:val="BodyText"/>
      </w:pPr>
      <w:r>
        <w:rPr>
          <w:color w:val="000000"/>
          <w:szCs w:val="24"/>
        </w:rPr>
        <w:t>- osobno dovoditi i odvoditi dijete iz odgojno-obrazovne skupine ili pismeno izvijestiti odgojitelja o punoljetnoj osobi koju je za to ovlastio;</w:t>
      </w:r>
    </w:p>
    <w:p w14:paraId="654875F7" w14:textId="77777777" w:rsidR="008A324F" w:rsidRDefault="008A324F" w:rsidP="008A324F">
      <w:pPr>
        <w:pStyle w:val="BodyText"/>
      </w:pPr>
      <w:r>
        <w:rPr>
          <w:color w:val="000000"/>
          <w:szCs w:val="24"/>
        </w:rPr>
        <w:t>- izvijestiti odgojitelja odgojno-obrazovne skupine u roku od 24 sata o razlozima izostanka djeteta;</w:t>
      </w:r>
    </w:p>
    <w:p w14:paraId="27E27400" w14:textId="77777777" w:rsidR="008A324F" w:rsidRPr="00150296" w:rsidRDefault="008A324F" w:rsidP="008A324F">
      <w:pPr>
        <w:pStyle w:val="BodyText"/>
      </w:pPr>
      <w:r>
        <w:rPr>
          <w:color w:val="000000"/>
          <w:szCs w:val="24"/>
        </w:rPr>
        <w:t>- ne dovoditi u Dječji vrtić bolesno dijete, a nakon završenog liječenja dostaviti Potvrdu nadležnog liječnika o obavljenom zdravstvenom pregledu iz koje je vidljivo da je dijete sposobno pohađati Dječji vrtić;</w:t>
      </w:r>
    </w:p>
    <w:p w14:paraId="3588F3BA" w14:textId="77777777" w:rsidR="008A324F" w:rsidRPr="00150296" w:rsidRDefault="008A324F" w:rsidP="008A324F">
      <w:pPr>
        <w:pStyle w:val="BodyText"/>
        <w:rPr>
          <w:szCs w:val="24"/>
        </w:rPr>
      </w:pPr>
      <w:r w:rsidRPr="00150296">
        <w:rPr>
          <w:szCs w:val="24"/>
        </w:rPr>
        <w:t>- nakon izbivanja djeteta iz Dječjeg vrtića zbog drugih opravdanih razloga (smrtni slučaj, kraća putovanja, rođenje drugog djeteta...) dulje od 5 dana dostaviti pisanu potvrdu roditelja, udomitelja, odnosno skrbnika o razlozima izostanka djeteta;</w:t>
      </w:r>
    </w:p>
    <w:p w14:paraId="61FAE43C" w14:textId="77777777" w:rsidR="008A324F" w:rsidRDefault="008A324F" w:rsidP="008A324F">
      <w:pPr>
        <w:pStyle w:val="BodyText"/>
      </w:pPr>
      <w:r>
        <w:rPr>
          <w:color w:val="000000"/>
          <w:szCs w:val="24"/>
        </w:rPr>
        <w:t>- odazvati se pozivima na roditeljske sastanke i druge oblike suradnje roditelja, udomitelja, odnosno skrbnika s Dječjim vrtićem u cilju praćenja razvoja i napredovanja djeteta;</w:t>
      </w:r>
    </w:p>
    <w:p w14:paraId="7112BE71" w14:textId="77777777" w:rsidR="008A324F" w:rsidRDefault="008A324F" w:rsidP="008A324F">
      <w:pPr>
        <w:pStyle w:val="BodyText"/>
      </w:pPr>
      <w:r>
        <w:rPr>
          <w:color w:val="000000"/>
          <w:szCs w:val="24"/>
        </w:rPr>
        <w:t>- najkasnije do 20-og u mjesecu uplaćivati utvrđeni iznos sudjelovanja roditelja, udomitelja, odnosno skrbnika u cijeni programa;</w:t>
      </w:r>
    </w:p>
    <w:p w14:paraId="7720DD6C" w14:textId="77777777" w:rsidR="008A324F" w:rsidRDefault="008A324F" w:rsidP="008A324F">
      <w:pPr>
        <w:pStyle w:val="BodyText"/>
      </w:pPr>
      <w:r>
        <w:rPr>
          <w:color w:val="000000"/>
          <w:szCs w:val="24"/>
        </w:rPr>
        <w:t>- dostaviti Dječjem vrtiću pisanu obavijest o ispisu djeteta iz Dječjeg vrtića najkasnije 15 dana prije ispisa te dokazati podmirenje svih nastalih troškova programa do dana ispisa;</w:t>
      </w:r>
    </w:p>
    <w:p w14:paraId="42DB797C" w14:textId="77777777" w:rsidR="008A324F" w:rsidRDefault="008A324F" w:rsidP="008A324F">
      <w:pPr>
        <w:pStyle w:val="BodyText"/>
        <w:rPr>
          <w:color w:val="000000"/>
          <w:szCs w:val="24"/>
        </w:rPr>
      </w:pPr>
      <w:r>
        <w:rPr>
          <w:color w:val="000000"/>
          <w:szCs w:val="24"/>
        </w:rPr>
        <w:t>- izvršavati druge obveze korisnika usluga utvrđene općim aktima Dječjeg vrtića.</w:t>
      </w:r>
    </w:p>
    <w:p w14:paraId="78D0709F" w14:textId="77777777" w:rsidR="008A324F" w:rsidRDefault="008A324F" w:rsidP="008A324F">
      <w:pPr>
        <w:pStyle w:val="BodyText"/>
        <w:rPr>
          <w:color w:val="000000"/>
          <w:szCs w:val="24"/>
        </w:rPr>
      </w:pPr>
    </w:p>
    <w:p w14:paraId="6F7D7726" w14:textId="77777777" w:rsidR="008A324F" w:rsidRDefault="008A324F" w:rsidP="008A324F">
      <w:pPr>
        <w:pStyle w:val="BodyText"/>
        <w:jc w:val="center"/>
      </w:pPr>
      <w:r>
        <w:rPr>
          <w:b/>
          <w:color w:val="000000"/>
          <w:szCs w:val="24"/>
        </w:rPr>
        <w:t>Članak 31.</w:t>
      </w:r>
    </w:p>
    <w:p w14:paraId="3B50E285" w14:textId="77777777" w:rsidR="008A324F" w:rsidRDefault="008A324F" w:rsidP="008A324F">
      <w:pPr>
        <w:pStyle w:val="BodyText"/>
      </w:pPr>
      <w:r>
        <w:rPr>
          <w:color w:val="000000"/>
          <w:szCs w:val="24"/>
        </w:rPr>
        <w:t>(1) Dječji vrtić je dužan:</w:t>
      </w:r>
    </w:p>
    <w:p w14:paraId="290EC995" w14:textId="77777777" w:rsidR="008A324F" w:rsidRDefault="008A324F" w:rsidP="008A324F">
      <w:pPr>
        <w:pStyle w:val="BodyText"/>
      </w:pPr>
      <w:r>
        <w:rPr>
          <w:color w:val="000000"/>
          <w:szCs w:val="24"/>
        </w:rPr>
        <w:t>- ustrojiti rad s djecom u jasličkim i vrtićkim odgojnim skupinama sukladno propisanom programu i standardu predškolskog odgoja;</w:t>
      </w:r>
    </w:p>
    <w:p w14:paraId="3758149F" w14:textId="77777777" w:rsidR="008A324F" w:rsidRDefault="008A324F" w:rsidP="008A324F">
      <w:pPr>
        <w:pStyle w:val="BodyText"/>
      </w:pPr>
      <w:r>
        <w:rPr>
          <w:color w:val="000000"/>
          <w:szCs w:val="24"/>
        </w:rPr>
        <w:t>- surađivati s obitelji djeteta u cilju praćenja razvoja i napredovanja djeteta;</w:t>
      </w:r>
    </w:p>
    <w:p w14:paraId="491BFA24" w14:textId="77777777" w:rsidR="008A324F" w:rsidRDefault="008A324F" w:rsidP="008A324F">
      <w:pPr>
        <w:pStyle w:val="BodyText"/>
      </w:pPr>
      <w:r>
        <w:rPr>
          <w:color w:val="000000"/>
          <w:szCs w:val="24"/>
        </w:rPr>
        <w:t>- osigurati redovito izvještavanje korisnika usluga i njihovo sudjelovanje u upravljanju Dječjim vrtićem sukladno zakonu i Statutu Dječjeg vrtića;</w:t>
      </w:r>
    </w:p>
    <w:p w14:paraId="515823E0" w14:textId="77777777" w:rsidR="008A324F" w:rsidRDefault="008A324F" w:rsidP="008A324F">
      <w:pPr>
        <w:pStyle w:val="BodyText"/>
      </w:pPr>
      <w:r>
        <w:rPr>
          <w:color w:val="000000"/>
          <w:szCs w:val="24"/>
        </w:rPr>
        <w:t>- omogućiti zaštitu pojedinačnih prava korisnika usluga podnošenjem žalbe odnosno zahtjeva Upravnom vijeću;</w:t>
      </w:r>
    </w:p>
    <w:p w14:paraId="3D651853" w14:textId="77777777" w:rsidR="008A324F" w:rsidRDefault="008A324F" w:rsidP="008A324F">
      <w:pPr>
        <w:pStyle w:val="BodyText"/>
      </w:pPr>
      <w:r>
        <w:rPr>
          <w:color w:val="000000"/>
          <w:szCs w:val="24"/>
        </w:rPr>
        <w:t>- upozoriti korisnika usluga da Dječji vrtić pridržava pravo preraspoređivanja djeteta iz jedne u drugu odgojno-obrazovnu skupinu, kao i preraspoređivanje djeteta prema mjestu prebivališta ili boravišta, posebnog organiziranja programa za vrijeme lipnja, srpnja i kolovoza te u drugim posebnim okolnostima, u skladu s pedagoškim načelima i interesima organizacije rada u zadovoljavanju utvrđenih potreba za programima predškolskog odgoja;</w:t>
      </w:r>
    </w:p>
    <w:p w14:paraId="6A62FAB9" w14:textId="77777777" w:rsidR="008A324F" w:rsidRDefault="008A324F" w:rsidP="008A324F">
      <w:pPr>
        <w:pStyle w:val="BodyText"/>
      </w:pPr>
      <w:r>
        <w:rPr>
          <w:color w:val="000000"/>
          <w:szCs w:val="24"/>
        </w:rPr>
        <w:t>- upozoriti korisnika usluga da Dječji vrtić može, u slučaju značajnih promjena zdravstvenog stanja ili razvojnog statusa djeteta koje uoči stručno povjerenstvo Dječjeg vrtića, izmijeniti program i uvjete ostvarivanja programa za dijete. Postupak promjene programa pokreće se na zahtjev stručnog povjerenstva, a na temelju praćenja stanja i potreba djeteta kao i dodatno obavljenih pretraga i mišljenja nadležnih službi, u interesu razvojnih potreba djeteta, njegove sigurnosti te sigurnosti i ostvarivanja odgojno - obrazovnog programa za drugu djecu;</w:t>
      </w:r>
    </w:p>
    <w:p w14:paraId="72396B7D" w14:textId="77777777" w:rsidR="008A324F" w:rsidRDefault="008A324F" w:rsidP="008A324F">
      <w:pPr>
        <w:pStyle w:val="BodyText"/>
      </w:pPr>
      <w:r>
        <w:rPr>
          <w:color w:val="000000"/>
          <w:szCs w:val="24"/>
        </w:rPr>
        <w:lastRenderedPageBreak/>
        <w:t>- upozoriti korisnika usluga da Dječji vrtić može otkazati ostvarivanje programa za dijete u slučaju značajnih promjena u razvojnom statusu djeteta, ako ni novi prilagođeni individualizirani program ne zadovoljava razvojnim potrebama djeteta;</w:t>
      </w:r>
    </w:p>
    <w:p w14:paraId="1FDD83E9" w14:textId="77777777" w:rsidR="008A324F" w:rsidRDefault="008A324F" w:rsidP="008A324F">
      <w:pPr>
        <w:pStyle w:val="BodyText"/>
      </w:pPr>
      <w:r>
        <w:rPr>
          <w:color w:val="000000"/>
          <w:szCs w:val="24"/>
        </w:rPr>
        <w:t>- u slučaju promjene ili otkazivanja ostvarivanja programa usmjeriti korisnika usluga na daljnje postupanje i institucije koje će primjereno zadovoljiti potrebe djeteta;</w:t>
      </w:r>
    </w:p>
    <w:p w14:paraId="101A51E5" w14:textId="77777777" w:rsidR="008A324F" w:rsidRDefault="008A324F" w:rsidP="008A324F">
      <w:pPr>
        <w:pStyle w:val="BodyText"/>
      </w:pPr>
      <w:r>
        <w:rPr>
          <w:color w:val="000000"/>
          <w:szCs w:val="24"/>
        </w:rPr>
        <w:t>- upozoriti korisnika usluga da Dječji vrtić može otkazati ostvarivanje programa djetetu ako korisnik ne plati dospjele obveze u roku od 30 dana od dana dospijeća obveze ili ako korisnik na drugi način prekrši obveze utvrđene ugovorom ili općim aktom Dječjeg vrtića;</w:t>
      </w:r>
    </w:p>
    <w:p w14:paraId="5CC48645" w14:textId="77777777" w:rsidR="008A324F" w:rsidRDefault="008A324F" w:rsidP="008A324F">
      <w:pPr>
        <w:pStyle w:val="BodyText"/>
      </w:pPr>
      <w:r>
        <w:rPr>
          <w:color w:val="000000"/>
          <w:szCs w:val="24"/>
        </w:rPr>
        <w:t>- prilikom prelaska djeteta u drugi dječji vrtić predati korisniku usluga propisanu dokumentaciju koju treba dostaviti drugom dječjem vrtiću;</w:t>
      </w:r>
    </w:p>
    <w:p w14:paraId="7A5FFB3A" w14:textId="77777777" w:rsidR="008A324F" w:rsidRDefault="008A324F" w:rsidP="008A324F">
      <w:pPr>
        <w:pStyle w:val="BodyText"/>
      </w:pPr>
      <w:r>
        <w:rPr>
          <w:color w:val="000000"/>
          <w:szCs w:val="24"/>
        </w:rPr>
        <w:t>- primiti prema odluci stručnog povjerenstva dijete koje prelazi iz drugog dječjeg vrtića radi preseljenja ili drugih opravdanih razloga, ukoliko ima slobodnih kapaciteta, a prethodno su podmirena sva dugovanja.</w:t>
      </w:r>
    </w:p>
    <w:p w14:paraId="4F35CB11" w14:textId="77777777" w:rsidR="008A324F" w:rsidRDefault="008A324F" w:rsidP="008A324F">
      <w:pPr>
        <w:pStyle w:val="BodyText"/>
        <w:rPr>
          <w:color w:val="000000"/>
          <w:szCs w:val="24"/>
        </w:rPr>
      </w:pPr>
    </w:p>
    <w:p w14:paraId="5DBC33B3" w14:textId="77777777" w:rsidR="008A324F" w:rsidRDefault="008A324F" w:rsidP="008A324F">
      <w:pPr>
        <w:pStyle w:val="BodyText"/>
        <w:jc w:val="center"/>
      </w:pPr>
      <w:r>
        <w:rPr>
          <w:b/>
          <w:color w:val="000000"/>
          <w:szCs w:val="24"/>
        </w:rPr>
        <w:t>Članak 32.</w:t>
      </w:r>
    </w:p>
    <w:p w14:paraId="181842C8" w14:textId="77777777" w:rsidR="008A324F" w:rsidRDefault="008A324F" w:rsidP="008A324F">
      <w:pPr>
        <w:pStyle w:val="BodyText"/>
      </w:pPr>
      <w:r>
        <w:rPr>
          <w:color w:val="000000"/>
          <w:szCs w:val="24"/>
        </w:rPr>
        <w:t>Ustanova će ispisati dijete iz vrtića ukoliko:</w:t>
      </w:r>
    </w:p>
    <w:p w14:paraId="75C6A395" w14:textId="77777777" w:rsidR="008A324F" w:rsidRDefault="008A324F" w:rsidP="008A324F">
      <w:pPr>
        <w:pStyle w:val="BodyText"/>
      </w:pPr>
      <w:r>
        <w:rPr>
          <w:color w:val="000000"/>
          <w:szCs w:val="24"/>
        </w:rPr>
        <w:t>- korisnik usluga podnese zahtjev za ispis djeteta iz vrtića;</w:t>
      </w:r>
    </w:p>
    <w:p w14:paraId="607E7C6B" w14:textId="77777777" w:rsidR="008A324F" w:rsidRDefault="008A324F" w:rsidP="008A324F">
      <w:pPr>
        <w:pStyle w:val="BodyText"/>
      </w:pPr>
      <w:r>
        <w:rPr>
          <w:color w:val="000000"/>
          <w:szCs w:val="24"/>
        </w:rPr>
        <w:t>- korisnik usluga ne plati dospjelu obvezu (mjesečni anuitet) u roku od 30 dana od dana dospijeća obveze;</w:t>
      </w:r>
    </w:p>
    <w:p w14:paraId="6F780749" w14:textId="77777777" w:rsidR="008A324F" w:rsidRDefault="008A324F" w:rsidP="008A324F">
      <w:pPr>
        <w:pStyle w:val="BodyText"/>
      </w:pPr>
      <w:r>
        <w:rPr>
          <w:color w:val="000000"/>
          <w:szCs w:val="24"/>
        </w:rPr>
        <w:t>- dijete korisnika usluga izostane duže od 30 dana, a za to ne postoje objektivno opravdani razlog;</w:t>
      </w:r>
    </w:p>
    <w:p w14:paraId="6ABC635E" w14:textId="77777777" w:rsidR="008A324F" w:rsidRDefault="008A324F" w:rsidP="008A324F">
      <w:pPr>
        <w:pStyle w:val="BodyText"/>
      </w:pPr>
      <w:r>
        <w:rPr>
          <w:color w:val="000000"/>
          <w:szCs w:val="24"/>
        </w:rPr>
        <w:t>- u slučaju značajnih promjena zdravstvenog stanja ili razvojnog statusa djeteta ni novi prilagođeni individualizirani program ne zadovoljava razvojne potrebe djeteta (članak 31. podstavak 6. u svezi podstavka 7. istoga članka);</w:t>
      </w:r>
    </w:p>
    <w:p w14:paraId="583D040F" w14:textId="77777777" w:rsidR="008A324F" w:rsidRDefault="008A324F" w:rsidP="008A324F">
      <w:pPr>
        <w:pStyle w:val="BodyText"/>
      </w:pPr>
      <w:r>
        <w:rPr>
          <w:color w:val="000000"/>
          <w:szCs w:val="24"/>
        </w:rPr>
        <w:t>- korisnik usluga ne predoči potpunu dokumentaciju i informaciju o karakteristikama i potrebama djeteta koje su bitne za odabir primjerenog programa kao i za njegovu sigurnost i zdravlje tijekom ostvarivanja programa, a ustanova ne može osigurati potrebne specifične uvjete i/ili nema mogućnost smještaja djeteta u skupine s odgovarajućim posebnim programom;</w:t>
      </w:r>
    </w:p>
    <w:p w14:paraId="37D19768" w14:textId="77777777" w:rsidR="008A324F" w:rsidRDefault="008A324F" w:rsidP="008A324F">
      <w:pPr>
        <w:pStyle w:val="BodyText"/>
      </w:pPr>
      <w:r>
        <w:rPr>
          <w:color w:val="000000"/>
          <w:szCs w:val="24"/>
        </w:rPr>
        <w:t>- roditelj, udomitelj, odnosno skrbnik ne postupi sukladno obvezi iz članka 26.;</w:t>
      </w:r>
    </w:p>
    <w:p w14:paraId="7EAA3018" w14:textId="77777777" w:rsidR="008A324F" w:rsidRDefault="008A324F" w:rsidP="008A324F">
      <w:pPr>
        <w:pStyle w:val="BodyText"/>
      </w:pPr>
      <w:r>
        <w:rPr>
          <w:color w:val="000000"/>
          <w:szCs w:val="24"/>
        </w:rPr>
        <w:t>- istekne ili na drugi način prestane ugovor o pružanju i korištenju usluga;</w:t>
      </w:r>
    </w:p>
    <w:p w14:paraId="6203F537" w14:textId="77777777" w:rsidR="008A324F" w:rsidRDefault="008A324F" w:rsidP="008A324F">
      <w:pPr>
        <w:pStyle w:val="BodyText"/>
      </w:pPr>
      <w:r>
        <w:rPr>
          <w:color w:val="000000"/>
          <w:szCs w:val="24"/>
        </w:rPr>
        <w:t>- se korisnik usluga ne pridržava ugovornih obveza, odluka ili općih akata ove ustanove ili Osnivača.</w:t>
      </w:r>
    </w:p>
    <w:p w14:paraId="4CE3196B" w14:textId="77777777" w:rsidR="008A324F" w:rsidRDefault="008A324F" w:rsidP="008A324F">
      <w:pPr>
        <w:pStyle w:val="BodyText"/>
      </w:pPr>
      <w:r>
        <w:rPr>
          <w:color w:val="000000"/>
          <w:szCs w:val="24"/>
        </w:rPr>
        <w:t>Rješenje o ispisu donosi ravnatelj.</w:t>
      </w:r>
    </w:p>
    <w:p w14:paraId="3F5300ED" w14:textId="77777777" w:rsidR="008A324F" w:rsidRDefault="008A324F" w:rsidP="008A324F">
      <w:pPr>
        <w:pStyle w:val="BodyText"/>
        <w:rPr>
          <w:color w:val="000000"/>
          <w:szCs w:val="24"/>
        </w:rPr>
      </w:pPr>
    </w:p>
    <w:p w14:paraId="6E5762E1" w14:textId="77777777" w:rsidR="008A324F" w:rsidRDefault="008A324F" w:rsidP="008A324F">
      <w:pPr>
        <w:pStyle w:val="BodyText"/>
      </w:pPr>
      <w:r>
        <w:rPr>
          <w:color w:val="000000"/>
          <w:szCs w:val="24"/>
        </w:rPr>
        <w:t>Na rješenje o ispisu zainteresirana strana ima pravo podnijeti žalbu Upravnom vijeću u roku od 15 dana od dana dostave navedenog rješenja.</w:t>
      </w:r>
    </w:p>
    <w:p w14:paraId="29794953" w14:textId="77777777" w:rsidR="008A324F" w:rsidRDefault="008A324F" w:rsidP="008A324F">
      <w:pPr>
        <w:pStyle w:val="BodyText"/>
        <w:rPr>
          <w:color w:val="000000"/>
          <w:szCs w:val="24"/>
        </w:rPr>
      </w:pPr>
    </w:p>
    <w:p w14:paraId="2CFECB19" w14:textId="77777777" w:rsidR="008A324F" w:rsidRDefault="008A324F" w:rsidP="008A324F">
      <w:pPr>
        <w:pStyle w:val="BodyText"/>
        <w:rPr>
          <w:color w:val="000000"/>
          <w:szCs w:val="24"/>
        </w:rPr>
      </w:pPr>
      <w:r>
        <w:rPr>
          <w:color w:val="000000"/>
          <w:szCs w:val="24"/>
        </w:rPr>
        <w:t>Žalba ne odgađa izvršenje rješenja o ispisu.</w:t>
      </w:r>
    </w:p>
    <w:p w14:paraId="45C23EAC" w14:textId="77777777" w:rsidR="008A324F" w:rsidRDefault="008A324F" w:rsidP="008A324F">
      <w:pPr>
        <w:pStyle w:val="BodyText"/>
        <w:rPr>
          <w:color w:val="000000"/>
          <w:szCs w:val="24"/>
        </w:rPr>
      </w:pPr>
    </w:p>
    <w:p w14:paraId="0AA29706" w14:textId="77777777" w:rsidR="008A324F" w:rsidRDefault="008A324F" w:rsidP="008A324F">
      <w:pPr>
        <w:pStyle w:val="BodyText"/>
        <w:rPr>
          <w:b/>
          <w:color w:val="000000"/>
          <w:szCs w:val="24"/>
        </w:rPr>
      </w:pPr>
    </w:p>
    <w:p w14:paraId="1A886A3E" w14:textId="77777777" w:rsidR="008A324F" w:rsidRDefault="008A324F" w:rsidP="008A324F">
      <w:pPr>
        <w:pStyle w:val="BodyText"/>
        <w:ind w:firstLine="709"/>
      </w:pPr>
      <w:r>
        <w:rPr>
          <w:b/>
          <w:color w:val="000000"/>
          <w:szCs w:val="24"/>
        </w:rPr>
        <w:t>IV. PRIJELAZNE I ZAVRŠNE ODREDBE</w:t>
      </w:r>
    </w:p>
    <w:p w14:paraId="7E6094AD" w14:textId="77777777" w:rsidR="008A324F" w:rsidRDefault="008A324F" w:rsidP="008A324F">
      <w:pPr>
        <w:pStyle w:val="BodyText"/>
        <w:jc w:val="left"/>
        <w:rPr>
          <w:color w:val="000000"/>
          <w:szCs w:val="24"/>
        </w:rPr>
      </w:pPr>
    </w:p>
    <w:p w14:paraId="5A34ADFA" w14:textId="77777777" w:rsidR="008A324F" w:rsidRDefault="008A324F" w:rsidP="008A324F">
      <w:pPr>
        <w:pStyle w:val="BodyText"/>
        <w:jc w:val="center"/>
      </w:pPr>
      <w:r>
        <w:rPr>
          <w:b/>
          <w:bCs/>
          <w:color w:val="000000"/>
          <w:szCs w:val="24"/>
        </w:rPr>
        <w:t>Članak 33.</w:t>
      </w:r>
    </w:p>
    <w:p w14:paraId="55BA228E" w14:textId="46EC7735" w:rsidR="003B6AE2" w:rsidRPr="00C33E00" w:rsidRDefault="008A324F" w:rsidP="00C33E00">
      <w:pPr>
        <w:pStyle w:val="BodyText"/>
      </w:pPr>
      <w:r>
        <w:rPr>
          <w:color w:val="000000"/>
          <w:szCs w:val="24"/>
        </w:rPr>
        <w:t>Pravilnik stupa na snagu osmog dana od dana objave na Oglasnoj ploči Dječjeg vrtića Maslačak, Belišće</w:t>
      </w:r>
    </w:p>
    <w:p w14:paraId="20A1EB05" w14:textId="77777777" w:rsidR="003B6AE2" w:rsidRDefault="003B6AE2" w:rsidP="008A324F">
      <w:pPr>
        <w:pStyle w:val="BodyText"/>
        <w:rPr>
          <w:color w:val="000000"/>
          <w:szCs w:val="24"/>
        </w:rPr>
      </w:pPr>
    </w:p>
    <w:p w14:paraId="2291D453" w14:textId="77777777" w:rsidR="008A324F" w:rsidRDefault="008A324F" w:rsidP="008A324F">
      <w:pPr>
        <w:pStyle w:val="BodyText"/>
        <w:jc w:val="center"/>
      </w:pPr>
      <w:r>
        <w:rPr>
          <w:b/>
          <w:bCs/>
          <w:color w:val="000000"/>
          <w:szCs w:val="24"/>
        </w:rPr>
        <w:t>Članak 34.</w:t>
      </w:r>
    </w:p>
    <w:p w14:paraId="4F8B3796" w14:textId="0996F310" w:rsidR="008A324F" w:rsidRDefault="008A324F" w:rsidP="008A324F">
      <w:pPr>
        <w:pStyle w:val="BodyText"/>
        <w:rPr>
          <w:color w:val="000000"/>
          <w:szCs w:val="24"/>
        </w:rPr>
      </w:pPr>
      <w:r>
        <w:rPr>
          <w:color w:val="000000"/>
          <w:szCs w:val="24"/>
        </w:rPr>
        <w:t>Stupanjem na snagu ovog Pravilnika prestaje važiti Pravilnik o upisu djece i ostvarivanju prava i obveza korisnika usluga u Dječjem vrtiću Maslačak, Belišće, KLASA: 601-07/24-01/01, URBROJ: 2185-16-04-24-0</w:t>
      </w:r>
      <w:r w:rsidR="00864D39">
        <w:rPr>
          <w:color w:val="000000"/>
          <w:szCs w:val="24"/>
        </w:rPr>
        <w:t>8</w:t>
      </w:r>
      <w:r>
        <w:rPr>
          <w:color w:val="000000"/>
          <w:szCs w:val="24"/>
        </w:rPr>
        <w:t xml:space="preserve"> od </w:t>
      </w:r>
      <w:r w:rsidR="00864D39">
        <w:rPr>
          <w:color w:val="000000"/>
          <w:szCs w:val="24"/>
        </w:rPr>
        <w:t>31</w:t>
      </w:r>
      <w:r>
        <w:rPr>
          <w:color w:val="000000"/>
          <w:szCs w:val="24"/>
        </w:rPr>
        <w:t xml:space="preserve">. </w:t>
      </w:r>
      <w:r w:rsidR="00864D39">
        <w:rPr>
          <w:color w:val="000000"/>
          <w:szCs w:val="24"/>
        </w:rPr>
        <w:t>prosinca</w:t>
      </w:r>
      <w:r>
        <w:rPr>
          <w:color w:val="000000"/>
          <w:szCs w:val="24"/>
        </w:rPr>
        <w:t xml:space="preserve"> 2024. godine.</w:t>
      </w:r>
    </w:p>
    <w:p w14:paraId="453B1176" w14:textId="77777777" w:rsidR="00983645" w:rsidRDefault="00983645" w:rsidP="008A324F">
      <w:pPr>
        <w:rPr>
          <w:color w:val="000000"/>
        </w:rPr>
      </w:pPr>
    </w:p>
    <w:p w14:paraId="7D0DA1FE" w14:textId="41B19EE9" w:rsidR="008A324F" w:rsidRPr="00F21809" w:rsidRDefault="008A324F" w:rsidP="008A324F">
      <w:r>
        <w:rPr>
          <w:color w:val="000000"/>
          <w:lang w:val="sv-SE"/>
        </w:rPr>
        <w:lastRenderedPageBreak/>
        <w:t xml:space="preserve">KLASA: </w:t>
      </w:r>
      <w:r w:rsidR="007631AC">
        <w:rPr>
          <w:color w:val="000000"/>
          <w:lang w:val="sv-SE"/>
        </w:rPr>
        <w:t>601-07/26-01/01</w:t>
      </w:r>
    </w:p>
    <w:p w14:paraId="0F0C84F0" w14:textId="46B31CAE" w:rsidR="008A324F" w:rsidRPr="00F21809" w:rsidRDefault="008A324F" w:rsidP="008A324F">
      <w:r>
        <w:rPr>
          <w:color w:val="000000"/>
          <w:lang w:val="sv-SE"/>
        </w:rPr>
        <w:t xml:space="preserve">URBROJ: </w:t>
      </w:r>
      <w:r w:rsidR="007631AC">
        <w:rPr>
          <w:color w:val="000000"/>
          <w:lang w:val="sv-SE"/>
        </w:rPr>
        <w:t>2185-16-04-26-01</w:t>
      </w:r>
    </w:p>
    <w:p w14:paraId="3FD06C00" w14:textId="3F5772EC" w:rsidR="008A324F" w:rsidRPr="00F21809" w:rsidRDefault="008A324F" w:rsidP="00076944">
      <w:r>
        <w:rPr>
          <w:color w:val="000000"/>
          <w:lang w:val="sv-SE"/>
        </w:rPr>
        <w:t xml:space="preserve">Belišće, </w:t>
      </w:r>
      <w:r w:rsidR="00864D39">
        <w:rPr>
          <w:color w:val="000000"/>
          <w:lang w:val="sv-SE"/>
        </w:rPr>
        <w:t>___________</w:t>
      </w:r>
    </w:p>
    <w:p w14:paraId="7A1E96DF" w14:textId="25F0194D" w:rsidR="00864D39" w:rsidRDefault="00864D39" w:rsidP="008A324F">
      <w:pPr>
        <w:pStyle w:val="BodyText"/>
        <w:spacing w:line="276" w:lineRule="auto"/>
        <w:ind w:right="40"/>
        <w:rPr>
          <w:szCs w:val="24"/>
        </w:rPr>
      </w:pPr>
      <w:r>
        <w:rPr>
          <w:szCs w:val="24"/>
        </w:rPr>
        <w:t xml:space="preserve">                                                                               </w:t>
      </w:r>
    </w:p>
    <w:p w14:paraId="626C4D6F" w14:textId="6468B7F6" w:rsidR="008A324F" w:rsidRPr="00093C9C" w:rsidRDefault="00864D39" w:rsidP="008A324F">
      <w:pPr>
        <w:pStyle w:val="BodyText"/>
        <w:spacing w:line="276" w:lineRule="auto"/>
        <w:ind w:right="40"/>
        <w:rPr>
          <w:szCs w:val="24"/>
        </w:rPr>
      </w:pPr>
      <w:r>
        <w:rPr>
          <w:szCs w:val="24"/>
        </w:rPr>
        <w:t xml:space="preserve">                                                                                    PREDSJEDNICA UPRAVNOG VIJEĆA</w:t>
      </w:r>
      <w:r w:rsidR="008A324F" w:rsidRPr="00093C9C">
        <w:rPr>
          <w:szCs w:val="24"/>
        </w:rPr>
        <w:t xml:space="preserve">              </w:t>
      </w:r>
      <w:r w:rsidR="008A324F">
        <w:rPr>
          <w:szCs w:val="24"/>
        </w:rPr>
        <w:t xml:space="preserve">                                                 </w:t>
      </w:r>
    </w:p>
    <w:p w14:paraId="6FE392FB" w14:textId="77777777" w:rsidR="008A324F" w:rsidRPr="00CF03F5" w:rsidRDefault="008A324F" w:rsidP="008A324F">
      <w:pPr>
        <w:spacing w:line="276" w:lineRule="auto"/>
        <w:ind w:left="42"/>
      </w:pPr>
      <w:r w:rsidRPr="00CF03F5">
        <w:rPr>
          <w:color w:val="000000"/>
        </w:rPr>
        <w:t xml:space="preserve">                                                                                              </w:t>
      </w:r>
    </w:p>
    <w:p w14:paraId="6B3563A3" w14:textId="77777777" w:rsidR="00F0240E" w:rsidRDefault="00F0240E" w:rsidP="00722BD4">
      <w:pPr>
        <w:jc w:val="both"/>
      </w:pPr>
    </w:p>
    <w:sectPr w:rsidR="00F024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83"/>
    <w:rsid w:val="00062CA0"/>
    <w:rsid w:val="00076944"/>
    <w:rsid w:val="00085AAC"/>
    <w:rsid w:val="000B07A0"/>
    <w:rsid w:val="000C396A"/>
    <w:rsid w:val="00142B5C"/>
    <w:rsid w:val="002C7FD9"/>
    <w:rsid w:val="002F3D67"/>
    <w:rsid w:val="0030615B"/>
    <w:rsid w:val="00374B3F"/>
    <w:rsid w:val="00391874"/>
    <w:rsid w:val="003B6A8E"/>
    <w:rsid w:val="003B6AE2"/>
    <w:rsid w:val="003B7683"/>
    <w:rsid w:val="003D23AD"/>
    <w:rsid w:val="00447F64"/>
    <w:rsid w:val="00477AE6"/>
    <w:rsid w:val="004F49E1"/>
    <w:rsid w:val="00520876"/>
    <w:rsid w:val="00672159"/>
    <w:rsid w:val="00682EF5"/>
    <w:rsid w:val="00722BD4"/>
    <w:rsid w:val="007631AC"/>
    <w:rsid w:val="007F7611"/>
    <w:rsid w:val="0085799D"/>
    <w:rsid w:val="00864D39"/>
    <w:rsid w:val="008A324F"/>
    <w:rsid w:val="008A5A69"/>
    <w:rsid w:val="00924B03"/>
    <w:rsid w:val="00983645"/>
    <w:rsid w:val="009E324C"/>
    <w:rsid w:val="00A33D0B"/>
    <w:rsid w:val="00A340E1"/>
    <w:rsid w:val="00A51688"/>
    <w:rsid w:val="00A713D1"/>
    <w:rsid w:val="00B04AE8"/>
    <w:rsid w:val="00B33A93"/>
    <w:rsid w:val="00B9609C"/>
    <w:rsid w:val="00C33E00"/>
    <w:rsid w:val="00C86979"/>
    <w:rsid w:val="00D05668"/>
    <w:rsid w:val="00D23EAD"/>
    <w:rsid w:val="00D70C64"/>
    <w:rsid w:val="00D84D66"/>
    <w:rsid w:val="00DF4AB4"/>
    <w:rsid w:val="00E4166C"/>
    <w:rsid w:val="00ED32B8"/>
    <w:rsid w:val="00F0240E"/>
    <w:rsid w:val="00F03393"/>
    <w:rsid w:val="00F74E54"/>
    <w:rsid w:val="00F833E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D998"/>
  <w15:chartTrackingRefBased/>
  <w15:docId w15:val="{8B73FBE0-A645-4BA3-AACE-D9E51D95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BD4"/>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uiPriority w:val="9"/>
    <w:qFormat/>
    <w:rsid w:val="003B76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B76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B768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B768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B768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B768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B768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B768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B768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6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76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76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6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6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683"/>
    <w:rPr>
      <w:rFonts w:eastAsiaTheme="majorEastAsia" w:cstheme="majorBidi"/>
      <w:color w:val="272727" w:themeColor="text1" w:themeTint="D8"/>
    </w:rPr>
  </w:style>
  <w:style w:type="paragraph" w:styleId="Title">
    <w:name w:val="Title"/>
    <w:basedOn w:val="Normal"/>
    <w:next w:val="Normal"/>
    <w:link w:val="TitleChar"/>
    <w:uiPriority w:val="10"/>
    <w:qFormat/>
    <w:rsid w:val="003B768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B7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6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B7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68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B7683"/>
    <w:rPr>
      <w:i/>
      <w:iCs/>
      <w:color w:val="404040" w:themeColor="text1" w:themeTint="BF"/>
    </w:rPr>
  </w:style>
  <w:style w:type="paragraph" w:styleId="ListParagraph">
    <w:name w:val="List Paragraph"/>
    <w:basedOn w:val="Normal"/>
    <w:uiPriority w:val="34"/>
    <w:qFormat/>
    <w:rsid w:val="003B768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B7683"/>
    <w:rPr>
      <w:i/>
      <w:iCs/>
      <w:color w:val="2F5496" w:themeColor="accent1" w:themeShade="BF"/>
    </w:rPr>
  </w:style>
  <w:style w:type="paragraph" w:styleId="IntenseQuote">
    <w:name w:val="Intense Quote"/>
    <w:basedOn w:val="Normal"/>
    <w:next w:val="Normal"/>
    <w:link w:val="IntenseQuoteChar"/>
    <w:uiPriority w:val="30"/>
    <w:qFormat/>
    <w:rsid w:val="003B768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B7683"/>
    <w:rPr>
      <w:i/>
      <w:iCs/>
      <w:color w:val="2F5496" w:themeColor="accent1" w:themeShade="BF"/>
    </w:rPr>
  </w:style>
  <w:style w:type="character" w:styleId="IntenseReference">
    <w:name w:val="Intense Reference"/>
    <w:basedOn w:val="DefaultParagraphFont"/>
    <w:uiPriority w:val="32"/>
    <w:qFormat/>
    <w:rsid w:val="003B7683"/>
    <w:rPr>
      <w:b/>
      <w:bCs/>
      <w:smallCaps/>
      <w:color w:val="2F5496" w:themeColor="accent1" w:themeShade="BF"/>
      <w:spacing w:val="5"/>
    </w:rPr>
  </w:style>
  <w:style w:type="paragraph" w:customStyle="1" w:styleId="Standard">
    <w:name w:val="Standard"/>
    <w:rsid w:val="00722BD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paragraph" w:styleId="BodyText">
    <w:name w:val="Body Text"/>
    <w:basedOn w:val="Normal"/>
    <w:link w:val="BodyTextChar"/>
    <w:rsid w:val="008A324F"/>
    <w:pPr>
      <w:suppressAutoHyphens/>
      <w:overflowPunct w:val="0"/>
      <w:autoSpaceDE w:val="0"/>
      <w:jc w:val="both"/>
      <w:textAlignment w:val="baseline"/>
    </w:pPr>
    <w:rPr>
      <w:spacing w:val="-3"/>
      <w:szCs w:val="22"/>
      <w:lang w:eastAsia="zh-CN"/>
    </w:rPr>
  </w:style>
  <w:style w:type="character" w:customStyle="1" w:styleId="BodyTextChar">
    <w:name w:val="Body Text Char"/>
    <w:basedOn w:val="DefaultParagraphFont"/>
    <w:link w:val="BodyText"/>
    <w:rsid w:val="008A324F"/>
    <w:rPr>
      <w:rFonts w:ascii="Times New Roman" w:eastAsia="Times New Roman" w:hAnsi="Times New Roman" w:cs="Times New Roman"/>
      <w:spacing w:val="-3"/>
      <w:kern w:val="0"/>
      <w:sz w:val="24"/>
      <w:lang w:eastAsia="zh-CN"/>
      <w14:ligatures w14:val="none"/>
    </w:rPr>
  </w:style>
  <w:style w:type="paragraph" w:styleId="BodyTextIndent">
    <w:name w:val="Body Text Indent"/>
    <w:basedOn w:val="Normal"/>
    <w:link w:val="BodyTextIndentChar"/>
    <w:rsid w:val="008A324F"/>
    <w:pPr>
      <w:suppressAutoHyphens/>
      <w:overflowPunct w:val="0"/>
      <w:autoSpaceDE w:val="0"/>
      <w:ind w:firstLine="720"/>
      <w:jc w:val="both"/>
      <w:textAlignment w:val="baseline"/>
    </w:pPr>
    <w:rPr>
      <w:spacing w:val="-3"/>
      <w:szCs w:val="22"/>
      <w:lang w:eastAsia="zh-CN"/>
    </w:rPr>
  </w:style>
  <w:style w:type="character" w:customStyle="1" w:styleId="BodyTextIndentChar">
    <w:name w:val="Body Text Indent Char"/>
    <w:basedOn w:val="DefaultParagraphFont"/>
    <w:link w:val="BodyTextIndent"/>
    <w:rsid w:val="008A324F"/>
    <w:rPr>
      <w:rFonts w:ascii="Times New Roman" w:eastAsia="Times New Roman" w:hAnsi="Times New Roman" w:cs="Times New Roman"/>
      <w:spacing w:val="-3"/>
      <w:kern w:val="0"/>
      <w:sz w:val="24"/>
      <w:lang w:eastAsia="zh-CN"/>
      <w14:ligatures w14:val="none"/>
    </w:rPr>
  </w:style>
  <w:style w:type="character" w:styleId="CommentReference">
    <w:name w:val="annotation reference"/>
    <w:basedOn w:val="DefaultParagraphFont"/>
    <w:uiPriority w:val="99"/>
    <w:semiHidden/>
    <w:unhideWhenUsed/>
    <w:rsid w:val="002F3D67"/>
    <w:rPr>
      <w:sz w:val="16"/>
      <w:szCs w:val="16"/>
    </w:rPr>
  </w:style>
  <w:style w:type="paragraph" w:styleId="CommentText">
    <w:name w:val="annotation text"/>
    <w:basedOn w:val="Normal"/>
    <w:link w:val="CommentTextChar"/>
    <w:uiPriority w:val="99"/>
    <w:semiHidden/>
    <w:unhideWhenUsed/>
    <w:rsid w:val="002F3D67"/>
    <w:rPr>
      <w:sz w:val="20"/>
      <w:szCs w:val="20"/>
    </w:rPr>
  </w:style>
  <w:style w:type="character" w:customStyle="1" w:styleId="CommentTextChar">
    <w:name w:val="Comment Text Char"/>
    <w:basedOn w:val="DefaultParagraphFont"/>
    <w:link w:val="CommentText"/>
    <w:uiPriority w:val="99"/>
    <w:semiHidden/>
    <w:rsid w:val="002F3D67"/>
    <w:rPr>
      <w:rFonts w:ascii="Times New Roman" w:eastAsia="Times New Roman" w:hAnsi="Times New Roman" w:cs="Times New Roman"/>
      <w:kern w:val="0"/>
      <w:sz w:val="20"/>
      <w:szCs w:val="20"/>
      <w:lang w:eastAsia="hr-HR"/>
      <w14:ligatures w14:val="none"/>
    </w:rPr>
  </w:style>
  <w:style w:type="paragraph" w:styleId="CommentSubject">
    <w:name w:val="annotation subject"/>
    <w:basedOn w:val="CommentText"/>
    <w:next w:val="CommentText"/>
    <w:link w:val="CommentSubjectChar"/>
    <w:uiPriority w:val="99"/>
    <w:semiHidden/>
    <w:unhideWhenUsed/>
    <w:rsid w:val="002F3D67"/>
    <w:rPr>
      <w:b/>
      <w:bCs/>
    </w:rPr>
  </w:style>
  <w:style w:type="character" w:customStyle="1" w:styleId="CommentSubjectChar">
    <w:name w:val="Comment Subject Char"/>
    <w:basedOn w:val="CommentTextChar"/>
    <w:link w:val="CommentSubject"/>
    <w:uiPriority w:val="99"/>
    <w:semiHidden/>
    <w:rsid w:val="002F3D67"/>
    <w:rPr>
      <w:rFonts w:ascii="Times New Roman" w:eastAsia="Times New Roman" w:hAnsi="Times New Roman" w:cs="Times New Roman"/>
      <w:b/>
      <w:bCs/>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10</Pages>
  <Words>3814</Words>
  <Characters>21744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Rogač</dc:creator>
  <cp:keywords/>
  <dc:description/>
  <cp:lastModifiedBy>Sanda Rogač</cp:lastModifiedBy>
  <cp:revision>36</cp:revision>
  <dcterms:created xsi:type="dcterms:W3CDTF">2026-03-20T11:02:00Z</dcterms:created>
  <dcterms:modified xsi:type="dcterms:W3CDTF">2026-03-24T09:49:00Z</dcterms:modified>
</cp:coreProperties>
</file>